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D0556" w:rsidRPr="008A3D54" w:rsidTr="00F80683">
        <w:tc>
          <w:tcPr>
            <w:tcW w:w="4077" w:type="dxa"/>
            <w:tcBorders>
              <w:top w:val="nil"/>
              <w:righ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D0556" w:rsidRPr="008A3D54" w:rsidRDefault="002D0556" w:rsidP="00F80683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У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ллаг Санибайы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</w:pPr>
          </w:p>
          <w:p w:rsidR="002D0556" w:rsidRPr="008A3D54" w:rsidRDefault="002D0556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D0556" w:rsidRPr="008A3D54" w:rsidRDefault="002D0556" w:rsidP="00F80683">
            <w:pPr>
              <w:jc w:val="center"/>
              <w:rPr>
                <w:color w:val="0000FF"/>
                <w:lang w:val="en-US"/>
              </w:rPr>
            </w:pP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D0556" w:rsidRPr="008A3D54" w:rsidRDefault="002D0556" w:rsidP="00F80683">
            <w:pPr>
              <w:jc w:val="center"/>
              <w:rPr>
                <w:color w:val="0000FF"/>
              </w:rPr>
            </w:pP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Верхнесанибанского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2D0556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</w:t>
            </w:r>
            <w:r w:rsidR="00DA030C">
              <w:rPr>
                <w:color w:val="0000FF"/>
                <w:sz w:val="28"/>
              </w:rPr>
              <w:t xml:space="preserve"> муниципального</w:t>
            </w:r>
            <w:r>
              <w:rPr>
                <w:color w:val="0000FF"/>
                <w:sz w:val="28"/>
              </w:rPr>
              <w:t xml:space="preserve"> района</w:t>
            </w:r>
          </w:p>
          <w:p w:rsidR="002D0556" w:rsidRPr="008A3D54" w:rsidRDefault="002D0556" w:rsidP="00F80683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D0556" w:rsidRPr="008A3D54" w:rsidRDefault="007809E6" w:rsidP="002D0556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D0556" w:rsidRPr="00E274D7" w:rsidRDefault="002D0556" w:rsidP="002D0556">
      <w:pPr>
        <w:ind w:left="-142"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D0556" w:rsidRPr="002D0556" w:rsidRDefault="002D0556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v</w:t>
      </w:r>
      <w:r w:rsidR="00B60246" w:rsidRPr="00B60246">
        <w:rPr>
          <w:color w:val="0000FF"/>
          <w:u w:val="single"/>
        </w:rPr>
        <w:t>-</w:t>
      </w:r>
      <w:r w:rsidR="00B60246"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F72BF0" w:rsidRDefault="00F72BF0" w:rsidP="00AC3AF9">
      <w:pPr>
        <w:spacing w:line="276" w:lineRule="auto"/>
        <w:rPr>
          <w:b/>
          <w:sz w:val="28"/>
          <w:szCs w:val="28"/>
        </w:rPr>
      </w:pPr>
    </w:p>
    <w:p w:rsidR="00AC3AF9" w:rsidRDefault="00AC3AF9" w:rsidP="00AC3AF9">
      <w:pPr>
        <w:spacing w:line="276" w:lineRule="auto"/>
        <w:rPr>
          <w:rFonts w:eastAsiaTheme="minorHAnsi" w:cstheme="minorBidi"/>
          <w:sz w:val="28"/>
          <w:szCs w:val="22"/>
          <w:lang w:eastAsia="en-US"/>
        </w:rPr>
      </w:pPr>
    </w:p>
    <w:p w:rsidR="00AC3AF9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>ПОСТАНОВЛЕНИЕ</w:t>
      </w:r>
    </w:p>
    <w:p w:rsidR="00F72BF0" w:rsidRPr="000052C1" w:rsidRDefault="00F72BF0" w:rsidP="00F72BF0">
      <w:pPr>
        <w:spacing w:line="276" w:lineRule="auto"/>
        <w:ind w:firstLine="708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0052C1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F72BF0" w:rsidRPr="000052C1" w:rsidRDefault="00781B8B" w:rsidP="00781B8B">
      <w:pPr>
        <w:tabs>
          <w:tab w:val="left" w:pos="8520"/>
        </w:tabs>
        <w:spacing w:line="276" w:lineRule="auto"/>
        <w:rPr>
          <w:rFonts w:eastAsiaTheme="minorHAnsi" w:cstheme="minorBidi"/>
          <w:b/>
          <w:sz w:val="24"/>
          <w:szCs w:val="24"/>
          <w:lang w:eastAsia="en-US"/>
        </w:rPr>
      </w:pPr>
      <w:r>
        <w:rPr>
          <w:rFonts w:eastAsiaTheme="minorHAnsi" w:cstheme="minorBidi"/>
          <w:b/>
          <w:sz w:val="24"/>
          <w:szCs w:val="24"/>
          <w:lang w:eastAsia="en-US"/>
        </w:rPr>
        <w:t>«</w:t>
      </w:r>
      <w:r w:rsidR="00552A6F">
        <w:rPr>
          <w:rFonts w:eastAsiaTheme="minorHAnsi" w:cstheme="minorBidi"/>
          <w:b/>
          <w:sz w:val="24"/>
          <w:szCs w:val="24"/>
          <w:lang w:eastAsia="en-US"/>
        </w:rPr>
        <w:t xml:space="preserve">15 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»  </w:t>
      </w:r>
      <w:r w:rsidR="00552A6F">
        <w:rPr>
          <w:rFonts w:eastAsiaTheme="minorHAnsi" w:cstheme="minorBidi"/>
          <w:b/>
          <w:sz w:val="24"/>
          <w:szCs w:val="24"/>
          <w:lang w:eastAsia="en-US"/>
        </w:rPr>
        <w:t>июня</w:t>
      </w:r>
      <w:r w:rsidR="00552A6F"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202</w:t>
      </w:r>
      <w:r>
        <w:rPr>
          <w:rFonts w:eastAsiaTheme="minorHAnsi" w:cstheme="minorBidi"/>
          <w:b/>
          <w:sz w:val="24"/>
          <w:szCs w:val="24"/>
          <w:lang w:eastAsia="en-US"/>
        </w:rPr>
        <w:t>3</w:t>
      </w:r>
      <w:r w:rsidR="00F72BF0" w:rsidRPr="000052C1">
        <w:rPr>
          <w:rFonts w:eastAsiaTheme="minorHAnsi" w:cstheme="minorBidi"/>
          <w:b/>
          <w:sz w:val="24"/>
          <w:szCs w:val="24"/>
          <w:lang w:eastAsia="en-US"/>
        </w:rPr>
        <w:t>г</w:t>
      </w:r>
      <w:r w:rsidR="00F72BF0" w:rsidRPr="000052C1">
        <w:rPr>
          <w:rFonts w:eastAsiaTheme="minorHAnsi" w:cstheme="minorBidi"/>
          <w:sz w:val="24"/>
          <w:szCs w:val="24"/>
          <w:lang w:eastAsia="en-US"/>
        </w:rPr>
        <w:t>.</w:t>
      </w:r>
      <w:r w:rsidR="00AC3AF9" w:rsidRPr="000052C1">
        <w:rPr>
          <w:rFonts w:eastAsiaTheme="minorHAnsi" w:cstheme="minorBidi"/>
          <w:sz w:val="24"/>
          <w:szCs w:val="24"/>
          <w:lang w:eastAsia="en-US"/>
        </w:rPr>
        <w:t xml:space="preserve">                           </w:t>
      </w:r>
      <w:r w:rsidR="000052C1">
        <w:rPr>
          <w:rFonts w:eastAsiaTheme="minorHAnsi" w:cstheme="minorBidi"/>
          <w:sz w:val="24"/>
          <w:szCs w:val="24"/>
          <w:lang w:eastAsia="en-US"/>
        </w:rPr>
        <w:t xml:space="preserve">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№</w:t>
      </w:r>
      <w:r w:rsidR="00552A6F">
        <w:rPr>
          <w:rFonts w:eastAsiaTheme="minorHAnsi" w:cstheme="minorBidi"/>
          <w:b/>
          <w:sz w:val="24"/>
          <w:szCs w:val="24"/>
          <w:lang w:eastAsia="en-US"/>
        </w:rPr>
        <w:t xml:space="preserve"> 6                                       </w:t>
      </w:r>
      <w:r w:rsidR="000052C1" w:rsidRPr="000052C1">
        <w:rPr>
          <w:rFonts w:eastAsiaTheme="minorHAnsi" w:cstheme="minorBidi"/>
          <w:b/>
          <w:sz w:val="24"/>
          <w:szCs w:val="24"/>
          <w:lang w:eastAsia="en-US"/>
        </w:rPr>
        <w:t>с.В.Саниба</w:t>
      </w:r>
    </w:p>
    <w:p w:rsidR="00B956A4" w:rsidRPr="00B956A4" w:rsidRDefault="00B956A4" w:rsidP="00B956A4">
      <w:pPr>
        <w:pStyle w:val="ConsPlusTitle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p w:rsidR="00552A6F" w:rsidRPr="009D0278" w:rsidRDefault="00552A6F" w:rsidP="00552A6F">
      <w:pPr>
        <w:ind w:left="2832"/>
        <w:rPr>
          <w:b/>
          <w:color w:val="000000"/>
          <w:sz w:val="28"/>
          <w:szCs w:val="24"/>
        </w:rPr>
      </w:pPr>
    </w:p>
    <w:p w:rsidR="00552A6F" w:rsidRDefault="00552A6F" w:rsidP="00552A6F">
      <w:pPr>
        <w:pStyle w:val="a6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Порядка рассмотрения вопросов правоприменительной практики в целях профилактики коррупции </w:t>
      </w:r>
    </w:p>
    <w:p w:rsidR="00552A6F" w:rsidRDefault="00552A6F" w:rsidP="00552A6F">
      <w:pPr>
        <w:pStyle w:val="a6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</w:t>
      </w:r>
    </w:p>
    <w:p w:rsidR="00552A6F" w:rsidRPr="009D0278" w:rsidRDefault="00552A6F" w:rsidP="00552A6F">
      <w:pPr>
        <w:pStyle w:val="100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       В соответствии с пунктом 2.1. статьей 6 Федерального закона от 25.12.2008 №273-ФЗ «О противодействии коррупции», Уставом администрации Верхнесанибанского  сельского поселения Пригородного муниципального района Республики Северная Осетия-Алания, </w:t>
      </w:r>
      <w:r w:rsidRPr="009D0278">
        <w:rPr>
          <w:b/>
          <w:color w:val="212121"/>
          <w:sz w:val="28"/>
          <w:szCs w:val="28"/>
        </w:rPr>
        <w:t>ПОСТАНОВЛЯЕТ:</w:t>
      </w:r>
    </w:p>
    <w:p w:rsidR="00552A6F" w:rsidRDefault="00552A6F" w:rsidP="00552A6F">
      <w:pPr>
        <w:pStyle w:val="100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  Утвердить порядок рассмотрения вопросов правоприменительной практики в целях профилактики коррупции согласно приложению 1 к настоящему постановлению.</w:t>
      </w:r>
    </w:p>
    <w:p w:rsidR="00552A6F" w:rsidRPr="009D0278" w:rsidRDefault="00552A6F" w:rsidP="00552A6F">
      <w:pPr>
        <w:widowControl w:val="0"/>
        <w:tabs>
          <w:tab w:val="left" w:pos="1431"/>
          <w:tab w:val="left" w:pos="2426"/>
          <w:tab w:val="left" w:pos="3609"/>
          <w:tab w:val="left" w:pos="4652"/>
          <w:tab w:val="left" w:pos="7038"/>
          <w:tab w:val="left" w:pos="8168"/>
          <w:tab w:val="left" w:pos="9079"/>
        </w:tabs>
        <w:spacing w:line="248" w:lineRule="auto"/>
        <w:ind w:left="15" w:right="-18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верди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ь    сос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ав  рабоче</w:t>
      </w:r>
      <w:r>
        <w:rPr>
          <w:color w:val="000000"/>
          <w:w w:val="99"/>
          <w:sz w:val="28"/>
          <w:szCs w:val="28"/>
        </w:rPr>
        <w:t>й г</w:t>
      </w:r>
      <w:r>
        <w:rPr>
          <w:color w:val="000000"/>
          <w:sz w:val="28"/>
          <w:szCs w:val="28"/>
        </w:rPr>
        <w:t>ру</w:t>
      </w:r>
      <w:r>
        <w:rPr>
          <w:color w:val="000000"/>
          <w:w w:val="99"/>
          <w:sz w:val="28"/>
          <w:szCs w:val="28"/>
        </w:rPr>
        <w:t>пп</w:t>
      </w:r>
      <w:r>
        <w:rPr>
          <w:color w:val="000000"/>
          <w:sz w:val="28"/>
          <w:szCs w:val="28"/>
        </w:rPr>
        <w:t>ы Адм</w:t>
      </w:r>
      <w:r>
        <w:rPr>
          <w:color w:val="000000"/>
          <w:w w:val="99"/>
          <w:sz w:val="28"/>
          <w:szCs w:val="28"/>
        </w:rPr>
        <w:t>ини</w:t>
      </w:r>
      <w:r>
        <w:rPr>
          <w:color w:val="000000"/>
          <w:sz w:val="28"/>
          <w:szCs w:val="28"/>
        </w:rPr>
        <w:t>стра</w:t>
      </w:r>
      <w:r>
        <w:rPr>
          <w:color w:val="000000"/>
          <w:w w:val="99"/>
          <w:sz w:val="28"/>
          <w:szCs w:val="28"/>
        </w:rPr>
        <w:t xml:space="preserve">ции </w:t>
      </w:r>
      <w:r w:rsidRPr="009D0278">
        <w:rPr>
          <w:color w:val="212121"/>
          <w:sz w:val="28"/>
          <w:szCs w:val="28"/>
        </w:rPr>
        <w:t>Сунженского</w:t>
      </w:r>
      <w:r w:rsidRPr="009D0278">
        <w:rPr>
          <w:color w:val="000000"/>
          <w:w w:val="99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сельского        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рассмотрению вопросов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раво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1"/>
          <w:w w:val="99"/>
          <w:sz w:val="28"/>
          <w:szCs w:val="28"/>
        </w:rPr>
        <w:t>н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w w:val="99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w w:val="99"/>
          <w:sz w:val="28"/>
          <w:szCs w:val="28"/>
        </w:rPr>
        <w:t>й п</w:t>
      </w:r>
      <w:r>
        <w:rPr>
          <w:color w:val="000000"/>
          <w:sz w:val="28"/>
          <w:szCs w:val="28"/>
        </w:rPr>
        <w:t>ракт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 xml:space="preserve">в </w:t>
      </w:r>
      <w:r>
        <w:rPr>
          <w:color w:val="000000"/>
          <w:w w:val="99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елях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роф</w:t>
      </w:r>
      <w:r>
        <w:rPr>
          <w:color w:val="000000"/>
          <w:w w:val="99"/>
          <w:sz w:val="28"/>
          <w:szCs w:val="28"/>
        </w:rPr>
        <w:t>и</w:t>
      </w:r>
      <w:r>
        <w:rPr>
          <w:color w:val="000000"/>
          <w:sz w:val="28"/>
          <w:szCs w:val="28"/>
        </w:rPr>
        <w:t>лак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ики корруп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ии со</w:t>
      </w:r>
      <w:r>
        <w:rPr>
          <w:color w:val="000000"/>
          <w:w w:val="99"/>
          <w:sz w:val="28"/>
          <w:szCs w:val="28"/>
        </w:rPr>
        <w:t>гл</w:t>
      </w:r>
      <w:r>
        <w:rPr>
          <w:color w:val="000000"/>
          <w:sz w:val="28"/>
          <w:szCs w:val="28"/>
        </w:rPr>
        <w:t>ас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99"/>
          <w:sz w:val="28"/>
          <w:szCs w:val="28"/>
        </w:rPr>
        <w:t>ил</w:t>
      </w:r>
      <w:r>
        <w:rPr>
          <w:color w:val="000000"/>
          <w:sz w:val="28"/>
          <w:szCs w:val="28"/>
        </w:rPr>
        <w:t>оже</w:t>
      </w:r>
      <w:r>
        <w:rPr>
          <w:color w:val="000000"/>
          <w:w w:val="99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w w:val="99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pacing w:val="1"/>
          <w:sz w:val="28"/>
          <w:szCs w:val="28"/>
        </w:rPr>
        <w:t xml:space="preserve">к 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астоящему </w:t>
      </w:r>
      <w:r>
        <w:rPr>
          <w:color w:val="000000"/>
          <w:w w:val="99"/>
          <w:sz w:val="28"/>
          <w:szCs w:val="28"/>
        </w:rPr>
        <w:t>п</w:t>
      </w:r>
      <w:r>
        <w:rPr>
          <w:color w:val="000000"/>
          <w:sz w:val="28"/>
          <w:szCs w:val="28"/>
        </w:rPr>
        <w:t>ос</w:t>
      </w:r>
      <w:r>
        <w:rPr>
          <w:color w:val="000000"/>
          <w:w w:val="99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w w:val="99"/>
          <w:sz w:val="28"/>
          <w:szCs w:val="28"/>
        </w:rPr>
        <w:t>н</w:t>
      </w:r>
      <w:r>
        <w:rPr>
          <w:color w:val="000000"/>
          <w:sz w:val="28"/>
          <w:szCs w:val="28"/>
        </w:rPr>
        <w:t>овлению.</w:t>
      </w:r>
    </w:p>
    <w:p w:rsidR="00552A6F" w:rsidRDefault="00552A6F" w:rsidP="00552A6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3.Разместить настоящее постановление  на информационном стенде администрации </w:t>
      </w:r>
      <w:r>
        <w:rPr>
          <w:color w:val="212121"/>
          <w:sz w:val="28"/>
          <w:szCs w:val="28"/>
          <w:shd w:val="clear" w:color="auto" w:fill="FFFFFF"/>
        </w:rPr>
        <w:t>Верхнесанибанского</w:t>
      </w:r>
      <w:r>
        <w:rPr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 и на официальном сайте администрации   </w:t>
      </w:r>
      <w:r>
        <w:rPr>
          <w:color w:val="212121"/>
          <w:sz w:val="28"/>
          <w:szCs w:val="28"/>
          <w:shd w:val="clear" w:color="auto" w:fill="FFFFFF"/>
        </w:rPr>
        <w:t>Верхнесанибанского</w:t>
      </w:r>
      <w:r>
        <w:rPr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РСО-Алания.</w:t>
      </w:r>
    </w:p>
    <w:p w:rsidR="00552A6F" w:rsidRDefault="00552A6F" w:rsidP="00552A6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552A6F" w:rsidRDefault="00552A6F" w:rsidP="00552A6F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 Контроль за исполнением настоящего постановления  оставляю за собой. </w:t>
      </w:r>
    </w:p>
    <w:p w:rsidR="00552A6F" w:rsidRDefault="00552A6F" w:rsidP="00552A6F">
      <w:pPr>
        <w:pStyle w:val="12"/>
        <w:ind w:right="-93"/>
        <w:jc w:val="both"/>
        <w:rPr>
          <w:szCs w:val="28"/>
          <w:shd w:val="clear" w:color="auto" w:fill="FFFFFF"/>
        </w:rPr>
      </w:pPr>
    </w:p>
    <w:p w:rsidR="00552A6F" w:rsidRDefault="00552A6F" w:rsidP="00552A6F">
      <w:pPr>
        <w:pStyle w:val="12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Глава администрации</w:t>
      </w:r>
    </w:p>
    <w:p w:rsidR="00552A6F" w:rsidRDefault="00552A6F" w:rsidP="00552A6F">
      <w:pPr>
        <w:pStyle w:val="12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>
        <w:rPr>
          <w:color w:val="212121"/>
          <w:szCs w:val="28"/>
          <w:shd w:val="clear" w:color="auto" w:fill="FFFFFF"/>
        </w:rPr>
        <w:t>Верхнесанибанского</w:t>
      </w:r>
    </w:p>
    <w:p w:rsidR="00552A6F" w:rsidRDefault="00552A6F" w:rsidP="00552A6F">
      <w:pPr>
        <w:pStyle w:val="12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сельского поселения                                                                         К.М.Дзебисов</w:t>
      </w:r>
    </w:p>
    <w:p w:rsidR="00552A6F" w:rsidRDefault="00552A6F" w:rsidP="00552A6F">
      <w:pPr>
        <w:pStyle w:val="12"/>
        <w:ind w:right="-93"/>
        <w:jc w:val="both"/>
        <w:rPr>
          <w:sz w:val="26"/>
          <w:szCs w:val="26"/>
          <w:shd w:val="clear" w:color="auto" w:fill="FFFFFF"/>
        </w:rPr>
      </w:pP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bookmarkStart w:id="0" w:name="_page_79_0"/>
      <w:r>
        <w:t xml:space="preserve">                                                                                         </w:t>
      </w: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Приложение  1 к постановлению администрации </w:t>
      </w: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Верхнесанибанского сельского поселения </w:t>
      </w:r>
    </w:p>
    <w:p w:rsidR="00552A6F" w:rsidRDefault="005134DA" w:rsidP="00552A6F">
      <w:pPr>
        <w:ind w:firstLine="5220"/>
        <w:rPr>
          <w:sz w:val="24"/>
          <w:szCs w:val="24"/>
        </w:rPr>
      </w:pPr>
      <w:r>
        <w:rPr>
          <w:sz w:val="24"/>
          <w:szCs w:val="24"/>
        </w:rPr>
        <w:t>от «15» июня 2023 № 6</w:t>
      </w:r>
      <w:r w:rsidR="00552A6F">
        <w:rPr>
          <w:sz w:val="24"/>
          <w:szCs w:val="24"/>
        </w:rPr>
        <w:t xml:space="preserve"> </w:t>
      </w:r>
    </w:p>
    <w:p w:rsidR="00552A6F" w:rsidRDefault="00552A6F" w:rsidP="00552A6F">
      <w:pPr>
        <w:jc w:val="center"/>
      </w:pPr>
    </w:p>
    <w:p w:rsidR="00552A6F" w:rsidRDefault="00552A6F" w:rsidP="00552A6F">
      <w:pPr>
        <w:spacing w:after="85" w:line="240" w:lineRule="exact"/>
        <w:rPr>
          <w:sz w:val="24"/>
          <w:szCs w:val="24"/>
        </w:rPr>
      </w:pPr>
    </w:p>
    <w:p w:rsidR="00552A6F" w:rsidRDefault="00552A6F" w:rsidP="00552A6F">
      <w:pPr>
        <w:spacing w:after="78" w:line="240" w:lineRule="exact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 w:rsidRPr="00C80E5B">
        <w:rPr>
          <w:b/>
          <w:bCs/>
          <w:color w:val="212121"/>
          <w:sz w:val="28"/>
          <w:szCs w:val="28"/>
          <w:shd w:val="clear" w:color="auto" w:fill="FFFFFF"/>
        </w:rPr>
        <w:t>Поряд</w:t>
      </w:r>
      <w:r>
        <w:rPr>
          <w:b/>
          <w:bCs/>
          <w:color w:val="212121"/>
          <w:sz w:val="28"/>
          <w:szCs w:val="28"/>
          <w:shd w:val="clear" w:color="auto" w:fill="FFFFFF"/>
        </w:rPr>
        <w:t>ок</w:t>
      </w:r>
      <w:r w:rsidRPr="00C80E5B">
        <w:rPr>
          <w:b/>
          <w:bCs/>
          <w:color w:val="212121"/>
          <w:sz w:val="28"/>
          <w:szCs w:val="28"/>
          <w:shd w:val="clear" w:color="auto" w:fill="FFFFFF"/>
        </w:rPr>
        <w:t xml:space="preserve"> рассмотрения вопросов </w:t>
      </w:r>
    </w:p>
    <w:p w:rsidR="00552A6F" w:rsidRPr="00C80E5B" w:rsidRDefault="00552A6F" w:rsidP="00552A6F">
      <w:pPr>
        <w:spacing w:after="78" w:line="240" w:lineRule="exact"/>
        <w:jc w:val="center"/>
        <w:rPr>
          <w:sz w:val="24"/>
          <w:szCs w:val="24"/>
        </w:rPr>
      </w:pPr>
      <w:r w:rsidRPr="00C80E5B">
        <w:rPr>
          <w:b/>
          <w:bCs/>
          <w:color w:val="212121"/>
          <w:sz w:val="28"/>
          <w:szCs w:val="28"/>
          <w:shd w:val="clear" w:color="auto" w:fill="FFFFFF"/>
        </w:rPr>
        <w:t>правоприменительной практики в целях профилактики коррупции</w:t>
      </w:r>
    </w:p>
    <w:p w:rsidR="00552A6F" w:rsidRPr="00C80E5B" w:rsidRDefault="00552A6F" w:rsidP="00552A6F">
      <w:pPr>
        <w:spacing w:after="84" w:line="240" w:lineRule="exact"/>
        <w:rPr>
          <w:sz w:val="24"/>
          <w:szCs w:val="24"/>
        </w:rPr>
      </w:pPr>
    </w:p>
    <w:bookmarkEnd w:id="0"/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087"/>
        </w:tabs>
        <w:kinsoku w:val="0"/>
        <w:overflowPunct w:val="0"/>
        <w:autoSpaceDE w:val="0"/>
        <w:autoSpaceDN w:val="0"/>
        <w:adjustRightInd w:val="0"/>
        <w:spacing w:line="249" w:lineRule="auto"/>
        <w:ind w:right="167" w:firstLine="68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во исполнение положений </w:t>
      </w:r>
      <w:hyperlink r:id="rId9" w:history="1">
        <w:r>
          <w:rPr>
            <w:sz w:val="28"/>
            <w:szCs w:val="28"/>
          </w:rPr>
          <w:t>пункта 2.1</w:t>
        </w:r>
      </w:hyperlink>
      <w:hyperlink r:id="rId10" w:history="1">
        <w:r>
          <w:rPr>
            <w:sz w:val="28"/>
            <w:szCs w:val="28"/>
          </w:rPr>
          <w:t xml:space="preserve"> статьи 6 </w:t>
        </w:r>
      </w:hyperlink>
      <w:r>
        <w:rPr>
          <w:sz w:val="28"/>
          <w:szCs w:val="28"/>
        </w:rPr>
        <w:t xml:space="preserve">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</w:t>
      </w:r>
      <w:r>
        <w:rPr>
          <w:color w:val="212121"/>
          <w:sz w:val="28"/>
          <w:szCs w:val="28"/>
        </w:rPr>
        <w:t>Верхнесанибанского</w:t>
      </w:r>
      <w:r>
        <w:rPr>
          <w:sz w:val="28"/>
          <w:szCs w:val="28"/>
        </w:rPr>
        <w:t xml:space="preserve"> сельского поселения Пригородного муниципального района РСО-Алания (далее – Администрация) и ее должностных лиц (далее – вопросы правоприменительной практики) в целях выработки и принятия мер по предупреждению и устранению причин выявленных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нарушений.</w:t>
      </w:r>
    </w:p>
    <w:p w:rsidR="00552A6F" w:rsidRPr="00552A6F" w:rsidRDefault="00552A6F" w:rsidP="00552A6F">
      <w:pPr>
        <w:pStyle w:val="ae"/>
        <w:kinsoku w:val="0"/>
        <w:overflowPunct w:val="0"/>
        <w:spacing w:line="249" w:lineRule="auto"/>
        <w:ind w:left="106" w:right="168" w:firstLine="69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552A6F" w:rsidRP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line="320" w:lineRule="exact"/>
        <w:ind w:left="1136" w:hanging="316"/>
        <w:contextualSpacing w:val="0"/>
        <w:rPr>
          <w:sz w:val="28"/>
          <w:szCs w:val="28"/>
        </w:rPr>
      </w:pPr>
      <w:r w:rsidRPr="00552A6F">
        <w:rPr>
          <w:sz w:val="28"/>
          <w:szCs w:val="28"/>
        </w:rPr>
        <w:t>Рассмотрение</w:t>
      </w:r>
      <w:r w:rsidRPr="00552A6F">
        <w:rPr>
          <w:spacing w:val="32"/>
          <w:sz w:val="28"/>
          <w:szCs w:val="28"/>
        </w:rPr>
        <w:t xml:space="preserve"> </w:t>
      </w:r>
      <w:r w:rsidRPr="00552A6F">
        <w:rPr>
          <w:sz w:val="28"/>
          <w:szCs w:val="28"/>
        </w:rPr>
        <w:t>вопросов</w:t>
      </w:r>
      <w:r w:rsidRPr="00552A6F">
        <w:rPr>
          <w:spacing w:val="33"/>
          <w:sz w:val="28"/>
          <w:szCs w:val="28"/>
        </w:rPr>
        <w:t xml:space="preserve"> </w:t>
      </w:r>
      <w:r w:rsidRPr="00552A6F">
        <w:rPr>
          <w:sz w:val="28"/>
          <w:szCs w:val="28"/>
        </w:rPr>
        <w:t>правоприменительной</w:t>
      </w:r>
      <w:r w:rsidRPr="00552A6F">
        <w:rPr>
          <w:spacing w:val="33"/>
          <w:sz w:val="28"/>
          <w:szCs w:val="28"/>
        </w:rPr>
        <w:t xml:space="preserve"> </w:t>
      </w:r>
      <w:r w:rsidRPr="00552A6F">
        <w:rPr>
          <w:sz w:val="28"/>
          <w:szCs w:val="28"/>
        </w:rPr>
        <w:t>практики</w:t>
      </w:r>
      <w:r w:rsidRPr="00552A6F">
        <w:rPr>
          <w:spacing w:val="32"/>
          <w:sz w:val="28"/>
          <w:szCs w:val="28"/>
        </w:rPr>
        <w:t xml:space="preserve"> </w:t>
      </w:r>
      <w:r w:rsidRPr="00552A6F">
        <w:rPr>
          <w:sz w:val="28"/>
          <w:szCs w:val="28"/>
        </w:rPr>
        <w:t>включает</w:t>
      </w:r>
      <w:r w:rsidRPr="00552A6F">
        <w:rPr>
          <w:spacing w:val="33"/>
          <w:sz w:val="28"/>
          <w:szCs w:val="28"/>
        </w:rPr>
        <w:t xml:space="preserve"> </w:t>
      </w:r>
      <w:r w:rsidRPr="00552A6F">
        <w:rPr>
          <w:sz w:val="28"/>
          <w:szCs w:val="28"/>
        </w:rPr>
        <w:t>в</w:t>
      </w:r>
    </w:p>
    <w:p w:rsidR="00552A6F" w:rsidRPr="00552A6F" w:rsidRDefault="00552A6F" w:rsidP="00552A6F">
      <w:pPr>
        <w:pStyle w:val="ae"/>
        <w:kinsoku w:val="0"/>
        <w:overflowPunct w:val="0"/>
        <w:spacing w:before="6"/>
        <w:ind w:left="121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себя:</w:t>
      </w:r>
    </w:p>
    <w:p w:rsidR="00552A6F" w:rsidRPr="00552A6F" w:rsidRDefault="00552A6F" w:rsidP="00552A6F">
      <w:pPr>
        <w:pStyle w:val="ae"/>
        <w:kinsoku w:val="0"/>
        <w:overflowPunct w:val="0"/>
        <w:spacing w:before="15"/>
        <w:ind w:left="805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анализ вступивших в законную силу решений судов, арбитражных судов</w:t>
      </w:r>
    </w:p>
    <w:p w:rsidR="00552A6F" w:rsidRPr="00552A6F" w:rsidRDefault="00552A6F" w:rsidP="00552A6F">
      <w:pPr>
        <w:pStyle w:val="ae"/>
        <w:kinsoku w:val="0"/>
        <w:overflowPunct w:val="0"/>
        <w:spacing w:before="12" w:line="249" w:lineRule="auto"/>
        <w:ind w:left="106" w:right="168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</w:rPr>
        <w:t>o</w:t>
      </w:r>
      <w:r w:rsidRPr="00552A6F">
        <w:rPr>
          <w:sz w:val="28"/>
          <w:szCs w:val="28"/>
          <w:lang w:val="ru-RU"/>
        </w:rPr>
        <w:t xml:space="preserve">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– судебные решения);</w:t>
      </w:r>
    </w:p>
    <w:p w:rsidR="00552A6F" w:rsidRPr="00552A6F" w:rsidRDefault="00552A6F" w:rsidP="00552A6F">
      <w:pPr>
        <w:pStyle w:val="ae"/>
        <w:kinsoku w:val="0"/>
        <w:overflowPunct w:val="0"/>
        <w:spacing w:before="1" w:line="249" w:lineRule="auto"/>
        <w:ind w:left="106" w:right="169" w:firstLine="69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 последующая разработка и реализация системы мер, направленных на предупреждение и устранение указанных причин;</w:t>
      </w:r>
    </w:p>
    <w:p w:rsidR="00552A6F" w:rsidRPr="00552A6F" w:rsidRDefault="00552A6F" w:rsidP="00552A6F">
      <w:pPr>
        <w:pStyle w:val="ae"/>
        <w:kinsoku w:val="0"/>
        <w:overflowPunct w:val="0"/>
        <w:spacing w:line="249" w:lineRule="auto"/>
        <w:ind w:left="106" w:right="168" w:firstLine="69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контроль результативности принятых мер, последующей правоприменительной практики.</w:t>
      </w:r>
    </w:p>
    <w:p w:rsidR="00552A6F" w:rsidRPr="00552A6F" w:rsidRDefault="00552A6F" w:rsidP="00552A6F">
      <w:pPr>
        <w:pStyle w:val="ae"/>
        <w:kinsoku w:val="0"/>
        <w:overflowPunct w:val="0"/>
        <w:spacing w:line="249" w:lineRule="auto"/>
        <w:ind w:left="106" w:right="168" w:firstLine="699"/>
        <w:jc w:val="both"/>
        <w:rPr>
          <w:lang w:val="ru-RU"/>
        </w:rPr>
        <w:sectPr w:rsidR="00552A6F" w:rsidRPr="00552A6F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  <w:tab w:val="left" w:pos="2591"/>
          <w:tab w:val="left" w:pos="5266"/>
          <w:tab w:val="left" w:pos="7924"/>
        </w:tabs>
        <w:kinsoku w:val="0"/>
        <w:overflowPunct w:val="0"/>
        <w:autoSpaceDE w:val="0"/>
        <w:autoSpaceDN w:val="0"/>
        <w:adjustRightInd w:val="0"/>
        <w:spacing w:before="76" w:line="237" w:lineRule="auto"/>
        <w:ind w:right="167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решения.</w:t>
      </w:r>
    </w:p>
    <w:p w:rsidR="00552A6F" w:rsidRP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  <w:tab w:val="left" w:pos="1936"/>
          <w:tab w:val="left" w:pos="3731"/>
          <w:tab w:val="left" w:pos="5625"/>
          <w:tab w:val="left" w:pos="5971"/>
          <w:tab w:val="left" w:pos="7769"/>
          <w:tab w:val="left" w:pos="8106"/>
          <w:tab w:val="left" w:pos="9334"/>
        </w:tabs>
        <w:kinsoku w:val="0"/>
        <w:overflowPunct w:val="0"/>
        <w:autoSpaceDE w:val="0"/>
        <w:autoSpaceDN w:val="0"/>
        <w:adjustRightInd w:val="0"/>
        <w:spacing w:before="8"/>
        <w:ind w:left="1537" w:hanging="717"/>
        <w:contextualSpacing w:val="0"/>
        <w:jc w:val="both"/>
        <w:rPr>
          <w:sz w:val="28"/>
          <w:szCs w:val="28"/>
        </w:rPr>
      </w:pPr>
      <w:r w:rsidRPr="00552A6F">
        <w:rPr>
          <w:sz w:val="28"/>
          <w:szCs w:val="28"/>
        </w:rPr>
        <w:t>В</w:t>
      </w:r>
      <w:r w:rsidRPr="00552A6F">
        <w:rPr>
          <w:sz w:val="28"/>
          <w:szCs w:val="28"/>
        </w:rPr>
        <w:tab/>
        <w:t>информации,</w:t>
      </w:r>
      <w:r w:rsidRPr="00552A6F">
        <w:rPr>
          <w:sz w:val="28"/>
          <w:szCs w:val="28"/>
        </w:rPr>
        <w:tab/>
        <w:t>направляемой</w:t>
      </w:r>
      <w:r w:rsidRPr="00552A6F">
        <w:rPr>
          <w:sz w:val="28"/>
          <w:szCs w:val="28"/>
        </w:rPr>
        <w:tab/>
        <w:t>в</w:t>
      </w:r>
      <w:r w:rsidRPr="00552A6F">
        <w:rPr>
          <w:sz w:val="28"/>
          <w:szCs w:val="28"/>
        </w:rPr>
        <w:tab/>
        <w:t>соответствии</w:t>
      </w:r>
      <w:r w:rsidRPr="00552A6F">
        <w:rPr>
          <w:sz w:val="28"/>
          <w:szCs w:val="28"/>
        </w:rPr>
        <w:tab/>
        <w:t>с</w:t>
      </w:r>
      <w:r w:rsidRPr="00552A6F">
        <w:rPr>
          <w:sz w:val="28"/>
          <w:szCs w:val="28"/>
        </w:rPr>
        <w:tab/>
        <w:t>пунктом</w:t>
      </w:r>
      <w:r w:rsidRPr="00552A6F">
        <w:rPr>
          <w:sz w:val="28"/>
          <w:szCs w:val="28"/>
        </w:rPr>
        <w:tab/>
        <w:t>3</w:t>
      </w:r>
    </w:p>
    <w:p w:rsidR="00552A6F" w:rsidRPr="00552A6F" w:rsidRDefault="00552A6F" w:rsidP="00552A6F">
      <w:pPr>
        <w:pStyle w:val="ae"/>
        <w:kinsoku w:val="0"/>
        <w:overflowPunct w:val="0"/>
        <w:spacing w:before="13"/>
        <w:ind w:left="121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настоящего Порядка, подлежит отражению позиция относительно:</w:t>
      </w:r>
    </w:p>
    <w:p w:rsidR="00552A6F" w:rsidRPr="00552A6F" w:rsidRDefault="00552A6F" w:rsidP="00552A6F">
      <w:pPr>
        <w:pStyle w:val="ae"/>
        <w:tabs>
          <w:tab w:val="left" w:pos="1437"/>
          <w:tab w:val="left" w:pos="1936"/>
          <w:tab w:val="left" w:pos="2037"/>
          <w:tab w:val="left" w:pos="3306"/>
          <w:tab w:val="left" w:pos="3493"/>
          <w:tab w:val="left" w:pos="3713"/>
          <w:tab w:val="left" w:pos="4661"/>
          <w:tab w:val="left" w:pos="5441"/>
          <w:tab w:val="left" w:pos="5614"/>
          <w:tab w:val="left" w:pos="6015"/>
          <w:tab w:val="left" w:pos="6515"/>
          <w:tab w:val="left" w:pos="7075"/>
          <w:tab w:val="left" w:pos="7133"/>
          <w:tab w:val="left" w:pos="7796"/>
          <w:tab w:val="left" w:pos="8584"/>
        </w:tabs>
        <w:kinsoku w:val="0"/>
        <w:overflowPunct w:val="0"/>
        <w:spacing w:before="15" w:line="249" w:lineRule="auto"/>
        <w:ind w:left="106" w:right="168" w:firstLine="69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причин</w:t>
      </w:r>
      <w:r w:rsidRPr="00552A6F">
        <w:rPr>
          <w:sz w:val="28"/>
          <w:szCs w:val="28"/>
          <w:lang w:val="ru-RU"/>
        </w:rPr>
        <w:tab/>
        <w:t>принятия</w:t>
      </w:r>
      <w:r w:rsidRPr="00552A6F">
        <w:rPr>
          <w:sz w:val="28"/>
          <w:szCs w:val="28"/>
          <w:lang w:val="ru-RU"/>
        </w:rPr>
        <w:tab/>
        <w:t>Администрацией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и</w:t>
      </w:r>
      <w:r w:rsidRPr="00552A6F">
        <w:rPr>
          <w:sz w:val="28"/>
          <w:szCs w:val="28"/>
          <w:lang w:val="ru-RU"/>
        </w:rPr>
        <w:tab/>
        <w:t>ее</w:t>
      </w:r>
      <w:r w:rsidRPr="00552A6F">
        <w:rPr>
          <w:sz w:val="28"/>
          <w:szCs w:val="28"/>
          <w:lang w:val="ru-RU"/>
        </w:rPr>
        <w:tab/>
        <w:t>должностными</w:t>
      </w:r>
      <w:r w:rsidRPr="00552A6F">
        <w:rPr>
          <w:sz w:val="28"/>
          <w:szCs w:val="28"/>
          <w:lang w:val="ru-RU"/>
        </w:rPr>
        <w:tab/>
      </w:r>
      <w:r w:rsidRPr="00552A6F">
        <w:rPr>
          <w:spacing w:val="-3"/>
          <w:sz w:val="28"/>
          <w:szCs w:val="28"/>
          <w:lang w:val="ru-RU"/>
        </w:rPr>
        <w:t xml:space="preserve">лицами </w:t>
      </w:r>
      <w:r w:rsidRPr="00552A6F">
        <w:rPr>
          <w:sz w:val="28"/>
          <w:szCs w:val="28"/>
          <w:lang w:val="ru-RU"/>
        </w:rPr>
        <w:t>ненормативного правового акта, решения и совершения ими действий (бездействия),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</w:r>
      <w:r w:rsidRPr="00552A6F">
        <w:rPr>
          <w:spacing w:val="-1"/>
          <w:sz w:val="28"/>
          <w:szCs w:val="28"/>
          <w:lang w:val="ru-RU"/>
        </w:rPr>
        <w:t>признанных</w:t>
      </w:r>
      <w:r w:rsidRPr="00552A6F">
        <w:rPr>
          <w:spacing w:val="-1"/>
          <w:sz w:val="28"/>
          <w:szCs w:val="28"/>
          <w:lang w:val="ru-RU"/>
        </w:rPr>
        <w:tab/>
      </w:r>
      <w:r w:rsidRPr="00552A6F">
        <w:rPr>
          <w:spacing w:val="-1"/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>судом</w:t>
      </w:r>
      <w:r w:rsidRPr="00552A6F">
        <w:rPr>
          <w:sz w:val="28"/>
          <w:szCs w:val="28"/>
          <w:lang w:val="ru-RU"/>
        </w:rPr>
        <w:tab/>
        <w:t>недействительным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или</w:t>
      </w:r>
      <w:r w:rsidRPr="00552A6F">
        <w:rPr>
          <w:sz w:val="28"/>
          <w:szCs w:val="28"/>
          <w:lang w:val="ru-RU"/>
        </w:rPr>
        <w:tab/>
        <w:t>незаконными; причин,</w:t>
      </w:r>
      <w:r w:rsidRPr="00552A6F">
        <w:rPr>
          <w:sz w:val="28"/>
          <w:szCs w:val="28"/>
          <w:lang w:val="ru-RU"/>
        </w:rPr>
        <w:tab/>
        <w:t>послуживших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основаниями</w:t>
      </w:r>
      <w:r w:rsidRPr="00552A6F">
        <w:rPr>
          <w:sz w:val="28"/>
          <w:szCs w:val="28"/>
          <w:lang w:val="ru-RU"/>
        </w:rPr>
        <w:tab/>
        <w:t>признания</w:t>
      </w:r>
      <w:r w:rsidRPr="00552A6F">
        <w:rPr>
          <w:sz w:val="28"/>
          <w:szCs w:val="28"/>
          <w:lang w:val="ru-RU"/>
        </w:rPr>
        <w:tab/>
        <w:t>недействительными (недействующими) ненормативных правовых актов, незаконными решений и действий (бездействия) Администрации и ее должностных</w:t>
      </w:r>
      <w:r w:rsidRPr="00552A6F">
        <w:rPr>
          <w:spacing w:val="-7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лиц.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" w:line="249" w:lineRule="auto"/>
        <w:ind w:right="168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представленная в соответствии с пунктами 3 и 4 настоящего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Порядка,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обобщается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истекшего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– рабочая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группа).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проводится в срок до 25 числа месяца, следующего за отчетным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кварталом.                                       </w:t>
      </w:r>
    </w:p>
    <w:p w:rsidR="00552A6F" w:rsidRPr="00852B4E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rPr>
          <w:sz w:val="28"/>
          <w:szCs w:val="28"/>
        </w:rPr>
        <w:sectPr w:rsidR="00552A6F" w:rsidRPr="00852B4E">
          <w:pgSz w:w="11910" w:h="16840"/>
          <w:pgMar w:top="1040" w:right="680" w:bottom="280" w:left="1580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 9. </w:t>
      </w:r>
      <w:r w:rsidRPr="00852B4E">
        <w:rPr>
          <w:sz w:val="28"/>
          <w:szCs w:val="28"/>
        </w:rPr>
        <w:t>Секретарь рабочей группы извещает всех членов рабочей группы и иных работников Администрации</w:t>
      </w:r>
      <w:r w:rsidRPr="00852B4E">
        <w:t xml:space="preserve"> </w:t>
      </w:r>
      <w:r w:rsidRPr="00852B4E">
        <w:rPr>
          <w:sz w:val="28"/>
          <w:szCs w:val="28"/>
        </w:rPr>
        <w:t>иных лиц, привлеченных к деятельности рабочей группы, о дате, месте и време</w:t>
      </w:r>
      <w:r>
        <w:rPr>
          <w:sz w:val="28"/>
          <w:szCs w:val="28"/>
        </w:rPr>
        <w:t xml:space="preserve">ни проведения заседания рабочей </w:t>
      </w:r>
      <w:r w:rsidRPr="00852B4E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Заседания рабочей группы считаются правомочными, если на них присутствует более половины 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членов.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69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правоприменительной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по каждому случаю признания недействительным ненормативного правового акта, незаконными решений и действий (бездействия) Администрации определяется:</w:t>
      </w:r>
    </w:p>
    <w:p w:rsidR="00552A6F" w:rsidRPr="00552A6F" w:rsidRDefault="00552A6F" w:rsidP="00552A6F">
      <w:pPr>
        <w:pStyle w:val="ae"/>
        <w:tabs>
          <w:tab w:val="left" w:pos="1620"/>
          <w:tab w:val="left" w:pos="2037"/>
          <w:tab w:val="left" w:pos="2092"/>
          <w:tab w:val="left" w:pos="2347"/>
          <w:tab w:val="left" w:pos="3430"/>
          <w:tab w:val="left" w:pos="3654"/>
          <w:tab w:val="left" w:pos="3713"/>
          <w:tab w:val="left" w:pos="3848"/>
          <w:tab w:val="left" w:pos="4661"/>
          <w:tab w:val="left" w:pos="4712"/>
          <w:tab w:val="left" w:pos="5596"/>
          <w:tab w:val="left" w:pos="5710"/>
          <w:tab w:val="left" w:pos="6079"/>
          <w:tab w:val="left" w:pos="6547"/>
          <w:tab w:val="left" w:pos="6599"/>
          <w:tab w:val="left" w:pos="7133"/>
          <w:tab w:val="left" w:pos="7225"/>
          <w:tab w:val="left" w:pos="7796"/>
          <w:tab w:val="left" w:pos="7941"/>
          <w:tab w:val="left" w:pos="8378"/>
          <w:tab w:val="left" w:pos="8584"/>
        </w:tabs>
        <w:kinsoku w:val="0"/>
        <w:overflowPunct w:val="0"/>
        <w:spacing w:line="249" w:lineRule="auto"/>
        <w:ind w:left="106" w:right="169" w:firstLine="699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причины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принятия</w:t>
      </w:r>
      <w:r w:rsidRPr="00552A6F">
        <w:rPr>
          <w:sz w:val="28"/>
          <w:szCs w:val="28"/>
          <w:lang w:val="ru-RU"/>
        </w:rPr>
        <w:tab/>
      </w:r>
      <w:r w:rsidRPr="00552A6F">
        <w:rPr>
          <w:iCs/>
          <w:sz w:val="28"/>
          <w:szCs w:val="28"/>
          <w:lang w:val="ru-RU"/>
        </w:rPr>
        <w:t>Администрацией</w:t>
      </w:r>
      <w:r w:rsidRPr="00552A6F">
        <w:rPr>
          <w:iCs/>
          <w:sz w:val="28"/>
          <w:szCs w:val="28"/>
          <w:lang w:val="ru-RU"/>
        </w:rPr>
        <w:tab/>
      </w:r>
      <w:r w:rsidRPr="00552A6F">
        <w:rPr>
          <w:i/>
          <w:iCs/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>и</w:t>
      </w:r>
      <w:r w:rsidRPr="00552A6F">
        <w:rPr>
          <w:sz w:val="28"/>
          <w:szCs w:val="28"/>
          <w:lang w:val="ru-RU"/>
        </w:rPr>
        <w:tab/>
        <w:t>ее</w:t>
      </w:r>
      <w:r w:rsidRPr="00552A6F">
        <w:rPr>
          <w:sz w:val="28"/>
          <w:szCs w:val="28"/>
          <w:lang w:val="ru-RU"/>
        </w:rPr>
        <w:tab/>
        <w:t>должностными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</w:r>
      <w:r w:rsidRPr="00552A6F">
        <w:rPr>
          <w:spacing w:val="-3"/>
          <w:sz w:val="28"/>
          <w:szCs w:val="28"/>
          <w:lang w:val="ru-RU"/>
        </w:rPr>
        <w:t xml:space="preserve">лицами </w:t>
      </w:r>
      <w:r w:rsidRPr="00552A6F">
        <w:rPr>
          <w:sz w:val="28"/>
          <w:szCs w:val="28"/>
          <w:lang w:val="ru-RU"/>
        </w:rPr>
        <w:t>ненормативного правового акта, решения и совершения ими действий (бездействия),</w:t>
      </w:r>
      <w:r w:rsidRPr="00552A6F">
        <w:rPr>
          <w:sz w:val="28"/>
          <w:szCs w:val="28"/>
          <w:lang w:val="ru-RU"/>
        </w:rPr>
        <w:tab/>
        <w:t>признанных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судом</w:t>
      </w:r>
      <w:r w:rsidRPr="00552A6F">
        <w:rPr>
          <w:sz w:val="28"/>
          <w:szCs w:val="28"/>
          <w:lang w:val="ru-RU"/>
        </w:rPr>
        <w:tab/>
        <w:t>недействительным</w:t>
      </w:r>
      <w:r w:rsidRPr="00552A6F">
        <w:rPr>
          <w:sz w:val="28"/>
          <w:szCs w:val="28"/>
          <w:lang w:val="ru-RU"/>
        </w:rPr>
        <w:tab/>
        <w:t>или</w:t>
      </w:r>
      <w:r w:rsidRPr="00552A6F">
        <w:rPr>
          <w:sz w:val="28"/>
          <w:szCs w:val="28"/>
          <w:lang w:val="ru-RU"/>
        </w:rPr>
        <w:tab/>
        <w:t>незаконными; причины,</w:t>
      </w:r>
      <w:r w:rsidRPr="00552A6F">
        <w:rPr>
          <w:sz w:val="28"/>
          <w:szCs w:val="28"/>
          <w:lang w:val="ru-RU"/>
        </w:rPr>
        <w:tab/>
        <w:t>послужившие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основаниями</w:t>
      </w:r>
      <w:r w:rsidRPr="00552A6F">
        <w:rPr>
          <w:sz w:val="28"/>
          <w:szCs w:val="28"/>
          <w:lang w:val="ru-RU"/>
        </w:rPr>
        <w:tab/>
        <w:t>признания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недействительным ненормативного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правового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акта,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незаконными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решений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и</w:t>
      </w:r>
      <w:r w:rsidRPr="00552A6F">
        <w:rPr>
          <w:sz w:val="28"/>
          <w:szCs w:val="28"/>
          <w:lang w:val="ru-RU"/>
        </w:rPr>
        <w:tab/>
      </w:r>
      <w:r w:rsidRPr="00552A6F">
        <w:rPr>
          <w:spacing w:val="-3"/>
          <w:sz w:val="28"/>
          <w:szCs w:val="28"/>
          <w:lang w:val="ru-RU"/>
        </w:rPr>
        <w:t xml:space="preserve">действий </w:t>
      </w:r>
      <w:r w:rsidRPr="00552A6F">
        <w:rPr>
          <w:sz w:val="28"/>
          <w:szCs w:val="28"/>
          <w:lang w:val="ru-RU"/>
        </w:rPr>
        <w:t>(бездействия) Администрации и ее должностных лиц; при наличии ранее направленных рекомендаций рабочей</w:t>
      </w:r>
      <w:r w:rsidRPr="00552A6F">
        <w:rPr>
          <w:spacing w:val="-3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группы</w:t>
      </w:r>
      <w:r>
        <w:rPr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рассматриваются результаты их исполнения.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15" w:line="249" w:lineRule="auto"/>
        <w:ind w:right="168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котором:</w:t>
      </w:r>
    </w:p>
    <w:p w:rsidR="00552A6F" w:rsidRPr="00552A6F" w:rsidRDefault="00552A6F" w:rsidP="00552A6F">
      <w:pPr>
        <w:pStyle w:val="ae"/>
        <w:tabs>
          <w:tab w:val="left" w:pos="1794"/>
          <w:tab w:val="left" w:pos="3116"/>
          <w:tab w:val="left" w:pos="3339"/>
          <w:tab w:val="left" w:pos="3806"/>
          <w:tab w:val="left" w:pos="3979"/>
          <w:tab w:val="left" w:pos="4226"/>
          <w:tab w:val="left" w:pos="6143"/>
          <w:tab w:val="left" w:pos="6589"/>
          <w:tab w:val="left" w:pos="7646"/>
        </w:tabs>
        <w:kinsoku w:val="0"/>
        <w:overflowPunct w:val="0"/>
        <w:spacing w:line="259" w:lineRule="auto"/>
        <w:ind w:left="121" w:right="154" w:firstLine="674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устанавливается,</w:t>
      </w:r>
      <w:r w:rsidRPr="00552A6F">
        <w:rPr>
          <w:sz w:val="28"/>
          <w:szCs w:val="28"/>
          <w:lang w:val="ru-RU"/>
        </w:rPr>
        <w:tab/>
        <w:t>что</w:t>
      </w:r>
      <w:r w:rsidRPr="00552A6F">
        <w:rPr>
          <w:sz w:val="28"/>
          <w:szCs w:val="28"/>
          <w:lang w:val="ru-RU"/>
        </w:rPr>
        <w:tab/>
        <w:t>в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рассматриваемой</w:t>
      </w:r>
      <w:r w:rsidRPr="00552A6F">
        <w:rPr>
          <w:sz w:val="28"/>
          <w:szCs w:val="28"/>
          <w:lang w:val="ru-RU"/>
        </w:rPr>
        <w:tab/>
        <w:t>ситуации содержатся (не содержатся) признаки коррупционных фактов; даются рекомендации по разработке и принятию мер в целях предупреждения и устранения причин выявленных</w:t>
      </w:r>
      <w:r w:rsidRPr="00552A6F">
        <w:rPr>
          <w:sz w:val="28"/>
          <w:szCs w:val="28"/>
          <w:lang w:val="ru-RU"/>
        </w:rPr>
        <w:tab/>
        <w:t>нарушений</w:t>
      </w:r>
      <w:r w:rsidRPr="00552A6F">
        <w:rPr>
          <w:sz w:val="28"/>
          <w:szCs w:val="28"/>
          <w:lang w:val="ru-RU"/>
        </w:rPr>
        <w:tab/>
        <w:t>или</w:t>
      </w:r>
      <w:r w:rsidRPr="00552A6F">
        <w:rPr>
          <w:sz w:val="28"/>
          <w:szCs w:val="28"/>
          <w:lang w:val="ru-RU"/>
        </w:rPr>
        <w:tab/>
      </w:r>
      <w:r w:rsidRPr="00552A6F">
        <w:rPr>
          <w:sz w:val="28"/>
          <w:szCs w:val="28"/>
          <w:lang w:val="ru-RU"/>
        </w:rPr>
        <w:tab/>
        <w:t>устанавливается</w:t>
      </w:r>
      <w:r w:rsidRPr="00552A6F">
        <w:rPr>
          <w:sz w:val="28"/>
          <w:szCs w:val="28"/>
          <w:lang w:val="ru-RU"/>
        </w:rPr>
        <w:tab/>
        <w:t>отсутствие</w:t>
      </w:r>
      <w:r w:rsidRPr="00552A6F">
        <w:rPr>
          <w:sz w:val="28"/>
          <w:szCs w:val="28"/>
          <w:lang w:val="ru-RU"/>
        </w:rPr>
        <w:tab/>
        <w:t>необходимости разработки и принятия таких</w:t>
      </w:r>
      <w:r w:rsidRPr="00552A6F">
        <w:rPr>
          <w:spacing w:val="-3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мер.</w:t>
      </w:r>
    </w:p>
    <w:p w:rsidR="00552A6F" w:rsidRP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9" w:firstLine="699"/>
        <w:contextualSpacing w:val="0"/>
        <w:jc w:val="both"/>
        <w:rPr>
          <w:sz w:val="28"/>
          <w:szCs w:val="28"/>
        </w:rPr>
      </w:pPr>
      <w:r w:rsidRPr="00552A6F">
        <w:rPr>
          <w:sz w:val="28"/>
          <w:szCs w:val="28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</w:t>
      </w:r>
      <w:r w:rsidRPr="00552A6F">
        <w:rPr>
          <w:spacing w:val="-1"/>
          <w:sz w:val="28"/>
          <w:szCs w:val="28"/>
        </w:rPr>
        <w:t xml:space="preserve"> </w:t>
      </w:r>
      <w:r w:rsidRPr="00552A6F">
        <w:rPr>
          <w:sz w:val="28"/>
          <w:szCs w:val="28"/>
        </w:rPr>
        <w:t>группы.</w:t>
      </w:r>
    </w:p>
    <w:p w:rsidR="00552A6F" w:rsidRP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322" w:lineRule="exact"/>
        <w:ind w:left="1537" w:hanging="717"/>
        <w:contextualSpacing w:val="0"/>
        <w:jc w:val="both"/>
        <w:rPr>
          <w:sz w:val="28"/>
          <w:szCs w:val="28"/>
        </w:rPr>
      </w:pPr>
      <w:r w:rsidRPr="00552A6F">
        <w:rPr>
          <w:sz w:val="28"/>
          <w:szCs w:val="28"/>
        </w:rPr>
        <w:t>В протоколе заседания рабочей группы</w:t>
      </w:r>
      <w:r w:rsidRPr="00552A6F">
        <w:rPr>
          <w:spacing w:val="-5"/>
          <w:sz w:val="28"/>
          <w:szCs w:val="28"/>
        </w:rPr>
        <w:t xml:space="preserve"> </w:t>
      </w:r>
      <w:r w:rsidRPr="00552A6F">
        <w:rPr>
          <w:sz w:val="28"/>
          <w:szCs w:val="28"/>
        </w:rPr>
        <w:t>указываются:</w:t>
      </w:r>
    </w:p>
    <w:p w:rsidR="00552A6F" w:rsidRPr="00552A6F" w:rsidRDefault="00552A6F" w:rsidP="00552A6F">
      <w:pPr>
        <w:pStyle w:val="ae"/>
        <w:kinsoku w:val="0"/>
        <w:overflowPunct w:val="0"/>
        <w:spacing w:before="13" w:line="249" w:lineRule="auto"/>
        <w:ind w:left="830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дата заседания, состав рабочей группы и иных приглашенных лиц; судебные акты, явившиеся основанием для рассмотрения вопросов</w:t>
      </w:r>
    </w:p>
    <w:p w:rsidR="00552A6F" w:rsidRPr="00552A6F" w:rsidRDefault="00552A6F" w:rsidP="00552A6F">
      <w:pPr>
        <w:pStyle w:val="ae"/>
        <w:kinsoku w:val="0"/>
        <w:overflowPunct w:val="0"/>
        <w:spacing w:before="2" w:line="249" w:lineRule="auto"/>
        <w:ind w:left="815" w:hanging="70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правоприменительной практики; фамилия, имя, отчество выступавших на заседании лиц и краткое описание</w:t>
      </w:r>
    </w:p>
    <w:p w:rsidR="00552A6F" w:rsidRPr="00552A6F" w:rsidRDefault="00552A6F" w:rsidP="00552A6F">
      <w:pPr>
        <w:pStyle w:val="ae"/>
        <w:kinsoku w:val="0"/>
        <w:overflowPunct w:val="0"/>
        <w:spacing w:before="1" w:line="249" w:lineRule="auto"/>
        <w:ind w:left="106" w:right="170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изложенных выступлений; результаты голосования по каждому случаю признания недействительным ненормативного правового акта, незаконными решений и действий (бездействия)</w:t>
      </w:r>
    </w:p>
    <w:p w:rsidR="00552A6F" w:rsidRPr="00552A6F" w:rsidRDefault="00552A6F" w:rsidP="00552A6F">
      <w:pPr>
        <w:pStyle w:val="ae"/>
        <w:kinsoku w:val="0"/>
        <w:overflowPunct w:val="0"/>
        <w:spacing w:before="1" w:line="249" w:lineRule="auto"/>
        <w:ind w:left="106" w:right="168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Администрации и ее должностных лиц;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552A6F" w:rsidRPr="00552A6F" w:rsidRDefault="00552A6F" w:rsidP="00552A6F">
      <w:pPr>
        <w:pStyle w:val="ae"/>
        <w:kinsoku w:val="0"/>
        <w:overflowPunct w:val="0"/>
        <w:spacing w:before="1" w:line="249" w:lineRule="auto"/>
        <w:ind w:left="106" w:right="168"/>
        <w:jc w:val="both"/>
        <w:rPr>
          <w:lang w:val="ru-RU"/>
        </w:rPr>
        <w:sectPr w:rsidR="00552A6F" w:rsidRPr="00552A6F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552A6F" w:rsidRP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before="76" w:line="249" w:lineRule="auto"/>
        <w:ind w:right="169" w:firstLine="699"/>
        <w:contextualSpacing w:val="0"/>
        <w:jc w:val="both"/>
        <w:rPr>
          <w:i/>
          <w:iCs/>
          <w:sz w:val="28"/>
          <w:szCs w:val="28"/>
        </w:rPr>
      </w:pPr>
      <w:r w:rsidRPr="00552A6F">
        <w:rPr>
          <w:sz w:val="28"/>
          <w:szCs w:val="28"/>
        </w:rPr>
        <w:lastRenderedPageBreak/>
        <w:t>Протоколы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заседаний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рабочей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группы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хранятся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у</w:t>
      </w:r>
      <w:r w:rsidRPr="00552A6F">
        <w:rPr>
          <w:spacing w:val="-20"/>
          <w:sz w:val="28"/>
          <w:szCs w:val="28"/>
        </w:rPr>
        <w:t xml:space="preserve"> </w:t>
      </w:r>
      <w:r w:rsidRPr="00552A6F">
        <w:rPr>
          <w:sz w:val="28"/>
          <w:szCs w:val="28"/>
        </w:rPr>
        <w:t>специалиста</w:t>
      </w:r>
      <w:r w:rsidRPr="00552A6F">
        <w:rPr>
          <w:i/>
          <w:iCs/>
          <w:sz w:val="28"/>
          <w:szCs w:val="28"/>
        </w:rPr>
        <w:t>.</w:t>
      </w:r>
    </w:p>
    <w:p w:rsidR="00552A6F" w:rsidRPr="00552A6F" w:rsidRDefault="00552A6F" w:rsidP="00552A6F">
      <w:pPr>
        <w:pStyle w:val="ae"/>
        <w:kinsoku w:val="0"/>
        <w:overflowPunct w:val="0"/>
        <w:spacing w:before="1" w:line="249" w:lineRule="auto"/>
        <w:ind w:left="106" w:right="170" w:firstLine="699"/>
        <w:jc w:val="both"/>
        <w:rPr>
          <w:sz w:val="28"/>
          <w:szCs w:val="28"/>
          <w:lang w:val="ru-RU"/>
        </w:rPr>
      </w:pPr>
      <w:r w:rsidRPr="00552A6F">
        <w:rPr>
          <w:sz w:val="28"/>
          <w:szCs w:val="28"/>
          <w:lang w:val="ru-RU"/>
        </w:rPr>
        <w:t>Выписка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из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решения</w:t>
      </w:r>
      <w:r w:rsidRPr="00552A6F">
        <w:rPr>
          <w:spacing w:val="-5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рабочей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группы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с</w:t>
      </w:r>
      <w:r w:rsidRPr="00552A6F">
        <w:rPr>
          <w:spacing w:val="-5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рекомендациями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по</w:t>
      </w:r>
      <w:r w:rsidRPr="00552A6F">
        <w:rPr>
          <w:spacing w:val="-6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>разработке</w:t>
      </w:r>
      <w:r w:rsidRPr="00552A6F">
        <w:rPr>
          <w:spacing w:val="-5"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 xml:space="preserve">и принятию мер в целях предупреждения и устранения причин выявленных нарушений направляется специалистом </w:t>
      </w:r>
      <w:r w:rsidRPr="00552A6F">
        <w:rPr>
          <w:i/>
          <w:iCs/>
          <w:sz w:val="28"/>
          <w:szCs w:val="28"/>
          <w:lang w:val="ru-RU"/>
        </w:rPr>
        <w:t xml:space="preserve"> </w:t>
      </w:r>
      <w:r w:rsidRPr="00552A6F">
        <w:rPr>
          <w:sz w:val="28"/>
          <w:szCs w:val="28"/>
          <w:lang w:val="ru-RU"/>
        </w:rPr>
        <w:t xml:space="preserve">заинтересованным должностным </w:t>
      </w:r>
      <w:r w:rsidRPr="00552A6F">
        <w:rPr>
          <w:spacing w:val="-4"/>
          <w:sz w:val="28"/>
          <w:szCs w:val="28"/>
          <w:lang w:val="ru-RU"/>
        </w:rPr>
        <w:t xml:space="preserve">лицам </w:t>
      </w:r>
      <w:r w:rsidRPr="00552A6F">
        <w:rPr>
          <w:sz w:val="28"/>
          <w:szCs w:val="28"/>
          <w:lang w:val="ru-RU"/>
        </w:rPr>
        <w:t>администрации.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7" w:firstLine="6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сельского поселения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552A6F" w:rsidRDefault="00552A6F" w:rsidP="00552A6F">
      <w:pPr>
        <w:pStyle w:val="a8"/>
        <w:widowControl w:val="0"/>
        <w:numPr>
          <w:ilvl w:val="0"/>
          <w:numId w:val="10"/>
        </w:numPr>
        <w:tabs>
          <w:tab w:val="left" w:pos="1538"/>
        </w:tabs>
        <w:kinsoku w:val="0"/>
        <w:overflowPunct w:val="0"/>
        <w:autoSpaceDE w:val="0"/>
        <w:autoSpaceDN w:val="0"/>
        <w:adjustRightInd w:val="0"/>
        <w:spacing w:line="249" w:lineRule="auto"/>
        <w:ind w:right="167" w:firstLine="699"/>
        <w:contextualSpacing w:val="0"/>
        <w:jc w:val="both"/>
        <w:rPr>
          <w:sz w:val="28"/>
          <w:szCs w:val="28"/>
        </w:rPr>
        <w:sectPr w:rsidR="00552A6F">
          <w:pgSz w:w="11910" w:h="16840"/>
          <w:pgMar w:top="1040" w:right="680" w:bottom="280" w:left="1580" w:header="720" w:footer="720" w:gutter="0"/>
          <w:cols w:space="720"/>
          <w:noEndnote/>
        </w:sectPr>
      </w:pPr>
    </w:p>
    <w:p w:rsidR="00552A6F" w:rsidRDefault="00552A6F" w:rsidP="00552A6F">
      <w:pPr>
        <w:pStyle w:val="Heading1"/>
        <w:kinsoku w:val="0"/>
        <w:overflowPunct w:val="0"/>
        <w:spacing w:before="225"/>
        <w:ind w:left="602"/>
        <w:outlineLvl w:val="9"/>
      </w:pP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sz w:val="24"/>
          <w:szCs w:val="24"/>
        </w:rPr>
        <w:t>Приложение  2 к постановлению</w:t>
      </w: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220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</w:p>
    <w:p w:rsidR="00552A6F" w:rsidRDefault="00552A6F" w:rsidP="00552A6F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Верхнесанибанского сельского поселения </w:t>
      </w:r>
    </w:p>
    <w:p w:rsidR="00552A6F" w:rsidRDefault="005134DA" w:rsidP="00552A6F">
      <w:pPr>
        <w:ind w:firstLine="5220"/>
        <w:rPr>
          <w:sz w:val="24"/>
          <w:szCs w:val="24"/>
        </w:rPr>
      </w:pPr>
      <w:r>
        <w:rPr>
          <w:sz w:val="24"/>
          <w:szCs w:val="24"/>
        </w:rPr>
        <w:t>от «15» июня  2023 № 6</w:t>
      </w:r>
    </w:p>
    <w:p w:rsidR="00552A6F" w:rsidRDefault="00552A6F" w:rsidP="00552A6F">
      <w:pPr>
        <w:pStyle w:val="Heading1"/>
        <w:tabs>
          <w:tab w:val="left" w:pos="7380"/>
        </w:tabs>
        <w:kinsoku w:val="0"/>
        <w:overflowPunct w:val="0"/>
        <w:spacing w:before="225"/>
        <w:ind w:left="602"/>
        <w:outlineLvl w:val="9"/>
      </w:pPr>
    </w:p>
    <w:p w:rsidR="00552A6F" w:rsidRDefault="00552A6F" w:rsidP="00552A6F">
      <w:pPr>
        <w:pStyle w:val="Heading1"/>
        <w:kinsoku w:val="0"/>
        <w:overflowPunct w:val="0"/>
        <w:spacing w:before="225"/>
        <w:ind w:left="602"/>
        <w:outlineLvl w:val="9"/>
      </w:pPr>
    </w:p>
    <w:p w:rsidR="00552A6F" w:rsidRDefault="00552A6F" w:rsidP="00552A6F">
      <w:pPr>
        <w:pStyle w:val="Heading1"/>
        <w:kinsoku w:val="0"/>
        <w:overflowPunct w:val="0"/>
        <w:ind w:left="602"/>
        <w:jc w:val="center"/>
        <w:outlineLvl w:val="9"/>
        <w:rPr>
          <w:b w:val="0"/>
          <w:bCs w:val="0"/>
        </w:rPr>
      </w:pPr>
      <w:r>
        <w:t>Состав рабочей группы Администрации  Верхнесанибанского  сельского поселения Пригородного муниципального района РСО-Алания</w:t>
      </w:r>
    </w:p>
    <w:p w:rsidR="00552A6F" w:rsidRPr="00552A6F" w:rsidRDefault="00552A6F" w:rsidP="00552A6F">
      <w:pPr>
        <w:pStyle w:val="ae"/>
        <w:kinsoku w:val="0"/>
        <w:overflowPunct w:val="0"/>
        <w:ind w:left="737" w:right="465" w:hanging="255"/>
        <w:jc w:val="center"/>
        <w:rPr>
          <w:b/>
          <w:bCs/>
          <w:sz w:val="28"/>
          <w:szCs w:val="28"/>
          <w:lang w:val="ru-RU"/>
        </w:rPr>
      </w:pPr>
      <w:r w:rsidRPr="00552A6F">
        <w:rPr>
          <w:b/>
          <w:bCs/>
          <w:sz w:val="28"/>
          <w:szCs w:val="28"/>
          <w:lang w:val="ru-RU"/>
        </w:rPr>
        <w:t>по рассмотрению вопросов правоприменительной практики в целях профилактики коррупции</w:t>
      </w:r>
    </w:p>
    <w:p w:rsidR="00552A6F" w:rsidRPr="00552A6F" w:rsidRDefault="00552A6F" w:rsidP="00552A6F">
      <w:pPr>
        <w:pStyle w:val="ae"/>
        <w:kinsoku w:val="0"/>
        <w:overflowPunct w:val="0"/>
        <w:ind w:left="737" w:right="465" w:hanging="255"/>
        <w:jc w:val="center"/>
        <w:rPr>
          <w:b/>
          <w:bCs/>
          <w:sz w:val="28"/>
          <w:szCs w:val="28"/>
          <w:lang w:val="ru-RU"/>
        </w:rPr>
      </w:pPr>
    </w:p>
    <w:p w:rsidR="00552A6F" w:rsidRPr="00552A6F" w:rsidRDefault="00552A6F" w:rsidP="00552A6F">
      <w:pPr>
        <w:pStyle w:val="ae"/>
        <w:kinsoku w:val="0"/>
        <w:overflowPunct w:val="0"/>
        <w:ind w:left="737" w:right="465" w:hanging="255"/>
        <w:jc w:val="center"/>
        <w:rPr>
          <w:b/>
          <w:bCs/>
          <w:sz w:val="28"/>
          <w:szCs w:val="28"/>
          <w:lang w:val="ru-RU"/>
        </w:rPr>
      </w:pPr>
    </w:p>
    <w:p w:rsidR="00552A6F" w:rsidRPr="00552A6F" w:rsidRDefault="00552A6F" w:rsidP="00552A6F">
      <w:pPr>
        <w:pStyle w:val="ae"/>
        <w:kinsoku w:val="0"/>
        <w:overflowPunct w:val="0"/>
        <w:spacing w:before="25" w:line="321" w:lineRule="auto"/>
        <w:ind w:right="467"/>
        <w:rPr>
          <w:i/>
          <w:iCs/>
          <w:sz w:val="28"/>
          <w:szCs w:val="28"/>
          <w:lang w:val="ru-RU"/>
        </w:rPr>
      </w:pPr>
      <w:r w:rsidRPr="00552A6F">
        <w:rPr>
          <w:i/>
          <w:iCs/>
          <w:sz w:val="28"/>
          <w:szCs w:val="28"/>
          <w:lang w:val="ru-RU"/>
        </w:rPr>
        <w:t xml:space="preserve">председатель рабочей группы: </w:t>
      </w:r>
      <w:r>
        <w:rPr>
          <w:i/>
          <w:iCs/>
          <w:sz w:val="28"/>
          <w:szCs w:val="28"/>
          <w:lang w:val="ru-RU"/>
        </w:rPr>
        <w:t>Дзебисов Казбек Майрамович</w:t>
      </w:r>
    </w:p>
    <w:p w:rsidR="00552A6F" w:rsidRPr="00552A6F" w:rsidRDefault="00552A6F" w:rsidP="00552A6F">
      <w:pPr>
        <w:pStyle w:val="ae"/>
        <w:kinsoku w:val="0"/>
        <w:overflowPunct w:val="0"/>
        <w:spacing w:before="210" w:line="475" w:lineRule="auto"/>
        <w:ind w:right="5501"/>
        <w:rPr>
          <w:i/>
          <w:iCs/>
          <w:sz w:val="28"/>
          <w:szCs w:val="28"/>
        </w:rPr>
      </w:pPr>
      <w:r w:rsidRPr="00552A6F">
        <w:rPr>
          <w:i/>
          <w:iCs/>
          <w:sz w:val="28"/>
          <w:szCs w:val="28"/>
        </w:rPr>
        <w:t>члены рабочей группы:</w:t>
      </w:r>
    </w:p>
    <w:p w:rsidR="00552A6F" w:rsidRPr="00552A6F" w:rsidRDefault="00552A6F" w:rsidP="00552A6F">
      <w:pPr>
        <w:pStyle w:val="ae"/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before="210" w:after="0" w:line="475" w:lineRule="auto"/>
        <w:ind w:right="55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Царахова Марина Заурбековна</w:t>
      </w:r>
    </w:p>
    <w:p w:rsidR="00552A6F" w:rsidRPr="00552A6F" w:rsidRDefault="00552A6F" w:rsidP="00552A6F">
      <w:pPr>
        <w:pStyle w:val="ae"/>
        <w:widowControl w:val="0"/>
        <w:numPr>
          <w:ilvl w:val="0"/>
          <w:numId w:val="11"/>
        </w:numPr>
        <w:suppressAutoHyphens w:val="0"/>
        <w:kinsoku w:val="0"/>
        <w:overflowPunct w:val="0"/>
        <w:autoSpaceDE w:val="0"/>
        <w:autoSpaceDN w:val="0"/>
        <w:adjustRightInd w:val="0"/>
        <w:spacing w:before="210" w:after="0" w:line="475" w:lineRule="auto"/>
        <w:ind w:right="55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>Илурова Анна Юрьевна</w:t>
      </w:r>
    </w:p>
    <w:p w:rsidR="000052C1" w:rsidRPr="00552A6F" w:rsidRDefault="00552A6F" w:rsidP="00552A6F">
      <w:pPr>
        <w:pStyle w:val="formattext"/>
        <w:tabs>
          <w:tab w:val="left" w:pos="255"/>
          <w:tab w:val="left" w:pos="7680"/>
        </w:tabs>
        <w:rPr>
          <w:sz w:val="28"/>
          <w:szCs w:val="28"/>
        </w:rPr>
      </w:pPr>
      <w:r w:rsidRPr="00552A6F">
        <w:rPr>
          <w:i/>
          <w:iCs/>
          <w:sz w:val="28"/>
          <w:szCs w:val="28"/>
        </w:rPr>
        <w:t xml:space="preserve">секретарь рабочей группы: </w:t>
      </w:r>
      <w:r>
        <w:rPr>
          <w:i/>
          <w:iCs/>
          <w:sz w:val="28"/>
          <w:szCs w:val="28"/>
        </w:rPr>
        <w:t>Амбалова Алина Эльбрусовна</w:t>
      </w:r>
    </w:p>
    <w:sectPr w:rsidR="000052C1" w:rsidRPr="00552A6F" w:rsidSect="007E69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BD" w:rsidRDefault="005843BD" w:rsidP="00D31716">
      <w:r>
        <w:separator/>
      </w:r>
    </w:p>
  </w:endnote>
  <w:endnote w:type="continuationSeparator" w:id="1">
    <w:p w:rsidR="005843BD" w:rsidRDefault="005843BD" w:rsidP="00D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BD" w:rsidRDefault="005843BD" w:rsidP="00D31716">
      <w:r>
        <w:separator/>
      </w:r>
    </w:p>
  </w:footnote>
  <w:footnote w:type="continuationSeparator" w:id="1">
    <w:p w:rsidR="005843BD" w:rsidRDefault="005843BD" w:rsidP="00D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16" w:rsidRDefault="00D317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1" w:hanging="28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2" w:hanging="282"/>
      </w:pPr>
    </w:lvl>
    <w:lvl w:ilvl="2">
      <w:numFmt w:val="bullet"/>
      <w:lvlText w:val="•"/>
      <w:lvlJc w:val="left"/>
      <w:pPr>
        <w:ind w:left="2025" w:hanging="282"/>
      </w:pPr>
    </w:lvl>
    <w:lvl w:ilvl="3">
      <w:numFmt w:val="bullet"/>
      <w:lvlText w:val="•"/>
      <w:lvlJc w:val="left"/>
      <w:pPr>
        <w:ind w:left="2977" w:hanging="282"/>
      </w:pPr>
    </w:lvl>
    <w:lvl w:ilvl="4">
      <w:numFmt w:val="bullet"/>
      <w:lvlText w:val="•"/>
      <w:lvlJc w:val="left"/>
      <w:pPr>
        <w:ind w:left="3930" w:hanging="282"/>
      </w:pPr>
    </w:lvl>
    <w:lvl w:ilvl="5">
      <w:numFmt w:val="bullet"/>
      <w:lvlText w:val="•"/>
      <w:lvlJc w:val="left"/>
      <w:pPr>
        <w:ind w:left="4883" w:hanging="282"/>
      </w:pPr>
    </w:lvl>
    <w:lvl w:ilvl="6">
      <w:numFmt w:val="bullet"/>
      <w:lvlText w:val="•"/>
      <w:lvlJc w:val="left"/>
      <w:pPr>
        <w:ind w:left="5835" w:hanging="282"/>
      </w:pPr>
    </w:lvl>
    <w:lvl w:ilvl="7">
      <w:numFmt w:val="bullet"/>
      <w:lvlText w:val="•"/>
      <w:lvlJc w:val="left"/>
      <w:pPr>
        <w:ind w:left="6788" w:hanging="282"/>
      </w:pPr>
    </w:lvl>
    <w:lvl w:ilvl="8">
      <w:numFmt w:val="bullet"/>
      <w:lvlText w:val="•"/>
      <w:lvlJc w:val="left"/>
      <w:pPr>
        <w:ind w:left="7740" w:hanging="282"/>
      </w:pPr>
    </w:lvl>
  </w:abstractNum>
  <w:abstractNum w:abstractNumId="1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DA0C71"/>
    <w:multiLevelType w:val="hybridMultilevel"/>
    <w:tmpl w:val="587A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56"/>
    <w:rsid w:val="000052C1"/>
    <w:rsid w:val="00053D4C"/>
    <w:rsid w:val="0007455A"/>
    <w:rsid w:val="000766D5"/>
    <w:rsid w:val="00083EA9"/>
    <w:rsid w:val="000A4F63"/>
    <w:rsid w:val="000D14BE"/>
    <w:rsid w:val="000D4CCF"/>
    <w:rsid w:val="000D7E4E"/>
    <w:rsid w:val="001032C3"/>
    <w:rsid w:val="00172B91"/>
    <w:rsid w:val="00190217"/>
    <w:rsid w:val="00197479"/>
    <w:rsid w:val="001A2505"/>
    <w:rsid w:val="001A2679"/>
    <w:rsid w:val="001A5A23"/>
    <w:rsid w:val="001C377D"/>
    <w:rsid w:val="001F7BF4"/>
    <w:rsid w:val="0023795B"/>
    <w:rsid w:val="0024163F"/>
    <w:rsid w:val="00247B35"/>
    <w:rsid w:val="002540D7"/>
    <w:rsid w:val="00256DD1"/>
    <w:rsid w:val="00271A84"/>
    <w:rsid w:val="00276675"/>
    <w:rsid w:val="00287CEA"/>
    <w:rsid w:val="002D0556"/>
    <w:rsid w:val="002F530A"/>
    <w:rsid w:val="00333858"/>
    <w:rsid w:val="00363B9C"/>
    <w:rsid w:val="0036454E"/>
    <w:rsid w:val="003702D7"/>
    <w:rsid w:val="00395AB5"/>
    <w:rsid w:val="003A2881"/>
    <w:rsid w:val="003F7149"/>
    <w:rsid w:val="00401B8F"/>
    <w:rsid w:val="00422463"/>
    <w:rsid w:val="00445857"/>
    <w:rsid w:val="00454556"/>
    <w:rsid w:val="0046406C"/>
    <w:rsid w:val="004947B2"/>
    <w:rsid w:val="004B44C2"/>
    <w:rsid w:val="00512A11"/>
    <w:rsid w:val="00512BCC"/>
    <w:rsid w:val="005134DA"/>
    <w:rsid w:val="0052662D"/>
    <w:rsid w:val="00552A6F"/>
    <w:rsid w:val="00557F03"/>
    <w:rsid w:val="005843BD"/>
    <w:rsid w:val="00596B18"/>
    <w:rsid w:val="005C2E8C"/>
    <w:rsid w:val="00603C9C"/>
    <w:rsid w:val="0063466F"/>
    <w:rsid w:val="006C74E4"/>
    <w:rsid w:val="00703986"/>
    <w:rsid w:val="00710DAC"/>
    <w:rsid w:val="00730B50"/>
    <w:rsid w:val="007809E6"/>
    <w:rsid w:val="00781B8B"/>
    <w:rsid w:val="007A33E7"/>
    <w:rsid w:val="007D62DD"/>
    <w:rsid w:val="007E69A0"/>
    <w:rsid w:val="007F509A"/>
    <w:rsid w:val="00826A5B"/>
    <w:rsid w:val="008331E3"/>
    <w:rsid w:val="0084303C"/>
    <w:rsid w:val="00874A72"/>
    <w:rsid w:val="00895855"/>
    <w:rsid w:val="008971BC"/>
    <w:rsid w:val="008A7187"/>
    <w:rsid w:val="0092470C"/>
    <w:rsid w:val="00945CFC"/>
    <w:rsid w:val="00946D3B"/>
    <w:rsid w:val="00950B54"/>
    <w:rsid w:val="0095663F"/>
    <w:rsid w:val="00964990"/>
    <w:rsid w:val="009722B5"/>
    <w:rsid w:val="00980D0F"/>
    <w:rsid w:val="00984274"/>
    <w:rsid w:val="009977B9"/>
    <w:rsid w:val="00997898"/>
    <w:rsid w:val="009A6990"/>
    <w:rsid w:val="009D5BAF"/>
    <w:rsid w:val="00A01144"/>
    <w:rsid w:val="00A06439"/>
    <w:rsid w:val="00A20A33"/>
    <w:rsid w:val="00A2439D"/>
    <w:rsid w:val="00A65489"/>
    <w:rsid w:val="00A90D16"/>
    <w:rsid w:val="00AC2BCF"/>
    <w:rsid w:val="00AC3AF9"/>
    <w:rsid w:val="00AE0C98"/>
    <w:rsid w:val="00AE42C3"/>
    <w:rsid w:val="00AF588C"/>
    <w:rsid w:val="00B04AC6"/>
    <w:rsid w:val="00B33306"/>
    <w:rsid w:val="00B3422A"/>
    <w:rsid w:val="00B4309E"/>
    <w:rsid w:val="00B60246"/>
    <w:rsid w:val="00B80B89"/>
    <w:rsid w:val="00B956A4"/>
    <w:rsid w:val="00BC7C5D"/>
    <w:rsid w:val="00C23CDA"/>
    <w:rsid w:val="00C377C0"/>
    <w:rsid w:val="00C46F39"/>
    <w:rsid w:val="00C60156"/>
    <w:rsid w:val="00C71235"/>
    <w:rsid w:val="00CC3B0A"/>
    <w:rsid w:val="00D17D4D"/>
    <w:rsid w:val="00D31716"/>
    <w:rsid w:val="00D509CC"/>
    <w:rsid w:val="00D97936"/>
    <w:rsid w:val="00DA030C"/>
    <w:rsid w:val="00DA3E60"/>
    <w:rsid w:val="00DB3538"/>
    <w:rsid w:val="00E31579"/>
    <w:rsid w:val="00E35374"/>
    <w:rsid w:val="00E86329"/>
    <w:rsid w:val="00EC0597"/>
    <w:rsid w:val="00ED4B32"/>
    <w:rsid w:val="00EE3C13"/>
    <w:rsid w:val="00EE5AB0"/>
    <w:rsid w:val="00EF6094"/>
    <w:rsid w:val="00F07A5F"/>
    <w:rsid w:val="00F121C9"/>
    <w:rsid w:val="00F72BF0"/>
    <w:rsid w:val="00F730F7"/>
    <w:rsid w:val="00F96F68"/>
    <w:rsid w:val="00FA4CD9"/>
    <w:rsid w:val="00FB12DF"/>
    <w:rsid w:val="00FB37D7"/>
    <w:rsid w:val="00FC078C"/>
    <w:rsid w:val="00FE4296"/>
    <w:rsid w:val="00FF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99"/>
    <w:qFormat/>
    <w:rsid w:val="008971BC"/>
    <w:rPr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1"/>
    <w:qFormat/>
    <w:rsid w:val="00197479"/>
    <w:pPr>
      <w:ind w:left="720"/>
      <w:contextualSpacing/>
    </w:pPr>
  </w:style>
  <w:style w:type="paragraph" w:styleId="a9">
    <w:name w:val="No Spacing"/>
    <w:uiPriority w:val="1"/>
    <w:qFormat/>
    <w:rsid w:val="0097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71A84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5A2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A5A2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317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781B8B"/>
    <w:pPr>
      <w:suppressAutoHyphens/>
      <w:spacing w:after="140" w:line="276" w:lineRule="auto"/>
    </w:pPr>
    <w:rPr>
      <w:lang w:val="en-US" w:eastAsia="zh-CN" w:bidi="hi-IN"/>
    </w:rPr>
  </w:style>
  <w:style w:type="character" w:customStyle="1" w:styleId="af">
    <w:name w:val="Основной текст Знак"/>
    <w:basedOn w:val="a0"/>
    <w:link w:val="ae"/>
    <w:rsid w:val="00781B8B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4">
    <w:name w:val="Основной текст (4)"/>
    <w:basedOn w:val="a"/>
    <w:rsid w:val="00781B8B"/>
    <w:pPr>
      <w:shd w:val="clear" w:color="auto" w:fill="FFFFFF"/>
      <w:suppressAutoHyphens/>
      <w:spacing w:before="180" w:after="840" w:line="240" w:lineRule="exact"/>
      <w:jc w:val="center"/>
    </w:pPr>
    <w:rPr>
      <w:b/>
      <w:sz w:val="28"/>
      <w:lang w:val="en-US" w:bidi="hi-IN"/>
    </w:rPr>
  </w:style>
  <w:style w:type="paragraph" w:customStyle="1" w:styleId="6">
    <w:name w:val="Основной текст (6)"/>
    <w:basedOn w:val="a"/>
    <w:rsid w:val="00781B8B"/>
    <w:pPr>
      <w:shd w:val="clear" w:color="auto" w:fill="FFFFFF"/>
      <w:suppressAutoHyphens/>
      <w:spacing w:before="480" w:line="240" w:lineRule="exact"/>
    </w:pPr>
    <w:rPr>
      <w:b/>
      <w:sz w:val="28"/>
      <w:lang w:val="en-US" w:bidi="hi-IN"/>
    </w:rPr>
  </w:style>
  <w:style w:type="paragraph" w:customStyle="1" w:styleId="12">
    <w:name w:val="Название объекта1"/>
    <w:basedOn w:val="a"/>
    <w:uiPriority w:val="99"/>
    <w:rsid w:val="00552A6F"/>
    <w:pPr>
      <w:suppressAutoHyphens/>
      <w:spacing w:line="100" w:lineRule="atLeast"/>
      <w:jc w:val="center"/>
    </w:pPr>
    <w:rPr>
      <w:sz w:val="28"/>
      <w:szCs w:val="24"/>
      <w:lang w:eastAsia="ar-SA"/>
    </w:rPr>
  </w:style>
  <w:style w:type="paragraph" w:customStyle="1" w:styleId="100">
    <w:name w:val="10"/>
    <w:basedOn w:val="a"/>
    <w:uiPriority w:val="99"/>
    <w:rsid w:val="00552A6F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52A6F"/>
    <w:pPr>
      <w:widowControl w:val="0"/>
      <w:autoSpaceDE w:val="0"/>
      <w:autoSpaceDN w:val="0"/>
      <w:adjustRightInd w:val="0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89AB34162F3323B09B6B5BD8128D65FD2CBD2E36F8E567E74E0BD64685FEA25D451D905CZ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AB34162F3323B09B6B5BD8128D65FD2CBD2E36F8E567E74E0BD64685FEA25D451D905CZ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649F-A2B9-4944-9B18-97A26DD4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cp:lastPrinted>2023-01-24T08:39:00Z</cp:lastPrinted>
  <dcterms:created xsi:type="dcterms:W3CDTF">2023-07-03T12:49:00Z</dcterms:created>
  <dcterms:modified xsi:type="dcterms:W3CDTF">2023-07-03T12:59:00Z</dcterms:modified>
</cp:coreProperties>
</file>