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Borders>
          <w:insideH w:val="single" w:sz="4" w:space="0" w:color="auto"/>
          <w:insideV w:val="single" w:sz="4" w:space="0" w:color="auto"/>
        </w:tblBorders>
        <w:tblLayout w:type="fixed"/>
        <w:tblLook w:val="0000"/>
      </w:tblPr>
      <w:tblGrid>
        <w:gridCol w:w="4077"/>
        <w:gridCol w:w="2127"/>
        <w:gridCol w:w="4002"/>
      </w:tblGrid>
      <w:tr w:rsidR="002D0556" w:rsidRPr="008A3D54" w:rsidTr="00F80683">
        <w:tc>
          <w:tcPr>
            <w:tcW w:w="4077" w:type="dxa"/>
            <w:tcBorders>
              <w:top w:val="nil"/>
              <w:right w:val="nil"/>
            </w:tcBorders>
          </w:tcPr>
          <w:p w:rsidR="002D0556" w:rsidRPr="008A3D54" w:rsidRDefault="002D0556" w:rsidP="00F80683">
            <w:pPr>
              <w:jc w:val="center"/>
              <w:rPr>
                <w:color w:val="0000FF"/>
                <w:lang w:val="en-US"/>
              </w:rPr>
            </w:pPr>
          </w:p>
          <w:p w:rsidR="002D0556" w:rsidRPr="008A3D54" w:rsidRDefault="002D0556" w:rsidP="00F80683">
            <w:pPr>
              <w:jc w:val="center"/>
              <w:rPr>
                <w:color w:val="0000FF"/>
              </w:rPr>
            </w:pPr>
            <w:r w:rsidRPr="008A3D54">
              <w:rPr>
                <w:color w:val="0000FF"/>
              </w:rPr>
              <w:t>Уæ</w:t>
            </w:r>
            <w:proofErr w:type="gramStart"/>
            <w:r w:rsidRPr="008A3D54">
              <w:rPr>
                <w:color w:val="0000FF"/>
              </w:rPr>
              <w:t>р</w:t>
            </w:r>
            <w:proofErr w:type="gramEnd"/>
            <w:r w:rsidRPr="008A3D54">
              <w:rPr>
                <w:color w:val="0000FF"/>
              </w:rPr>
              <w:t xml:space="preserve">æсейы </w:t>
            </w:r>
            <w:proofErr w:type="spellStart"/>
            <w:r w:rsidRPr="008A3D54">
              <w:rPr>
                <w:color w:val="0000FF"/>
              </w:rPr>
              <w:t>Федераци</w:t>
            </w:r>
            <w:proofErr w:type="spellEnd"/>
          </w:p>
          <w:p w:rsidR="002D0556" w:rsidRPr="008A3D54" w:rsidRDefault="002D0556" w:rsidP="00F80683">
            <w:pPr>
              <w:jc w:val="center"/>
              <w:rPr>
                <w:color w:val="0000FF"/>
              </w:rPr>
            </w:pPr>
            <w:r w:rsidRPr="008A3D54">
              <w:rPr>
                <w:color w:val="0000FF"/>
              </w:rPr>
              <w:t>Республикæ</w:t>
            </w:r>
          </w:p>
          <w:p w:rsidR="002D0556" w:rsidRPr="008A3D54" w:rsidRDefault="002D0556" w:rsidP="00F80683">
            <w:pPr>
              <w:jc w:val="center"/>
              <w:rPr>
                <w:color w:val="0000FF"/>
              </w:rPr>
            </w:pPr>
            <w:proofErr w:type="gramStart"/>
            <w:r w:rsidRPr="008A3D54">
              <w:rPr>
                <w:color w:val="0000FF"/>
              </w:rPr>
              <w:t>Ц</w:t>
            </w:r>
            <w:proofErr w:type="gramEnd"/>
            <w:r w:rsidRPr="008A3D54">
              <w:rPr>
                <w:color w:val="0000FF"/>
              </w:rPr>
              <w:t xml:space="preserve">æгат </w:t>
            </w:r>
            <w:proofErr w:type="spellStart"/>
            <w:r w:rsidRPr="008A3D54">
              <w:rPr>
                <w:color w:val="0000FF"/>
              </w:rPr>
              <w:t>Ирыстон</w:t>
            </w:r>
            <w:proofErr w:type="spellEnd"/>
            <w:r w:rsidRPr="008A3D54">
              <w:rPr>
                <w:color w:val="0000FF"/>
              </w:rPr>
              <w:t xml:space="preserve"> – </w:t>
            </w:r>
            <w:proofErr w:type="spellStart"/>
            <w:r w:rsidRPr="008A3D54">
              <w:rPr>
                <w:color w:val="0000FF"/>
              </w:rPr>
              <w:t>Алани</w:t>
            </w:r>
            <w:proofErr w:type="spellEnd"/>
          </w:p>
          <w:p w:rsidR="002D0556" w:rsidRPr="008A3D54" w:rsidRDefault="002D0556" w:rsidP="00F80683">
            <w:pPr>
              <w:jc w:val="center"/>
              <w:rPr>
                <w:color w:val="0000FF"/>
              </w:rPr>
            </w:pPr>
          </w:p>
          <w:p w:rsidR="002D0556" w:rsidRDefault="002D0556" w:rsidP="00F80683">
            <w:pPr>
              <w:keepNext/>
              <w:jc w:val="center"/>
              <w:outlineLvl w:val="0"/>
              <w:rPr>
                <w:color w:val="0000FF"/>
                <w:sz w:val="28"/>
              </w:rPr>
            </w:pPr>
            <w:r w:rsidRPr="008A3D54">
              <w:rPr>
                <w:color w:val="0000FF"/>
                <w:sz w:val="28"/>
              </w:rPr>
              <w:t>Горæтгæрон район</w:t>
            </w:r>
            <w:r>
              <w:rPr>
                <w:color w:val="0000FF"/>
                <w:sz w:val="28"/>
              </w:rPr>
              <w:t xml:space="preserve">ы </w:t>
            </w:r>
          </w:p>
          <w:p w:rsidR="002D0556" w:rsidRPr="008A3D54" w:rsidRDefault="002D0556" w:rsidP="00F80683">
            <w:pPr>
              <w:keepNext/>
              <w:jc w:val="center"/>
              <w:outlineLvl w:val="0"/>
              <w:rPr>
                <w:color w:val="0000FF"/>
                <w:sz w:val="28"/>
              </w:rPr>
            </w:pPr>
            <w:r>
              <w:rPr>
                <w:color w:val="0000FF"/>
                <w:sz w:val="28"/>
              </w:rPr>
              <w:t>У</w:t>
            </w:r>
            <w:r w:rsidRPr="008A3D54">
              <w:rPr>
                <w:color w:val="0000FF"/>
                <w:sz w:val="28"/>
              </w:rPr>
              <w:t>æ</w:t>
            </w:r>
            <w:r>
              <w:rPr>
                <w:color w:val="0000FF"/>
                <w:sz w:val="28"/>
              </w:rPr>
              <w:t xml:space="preserve">ллаг </w:t>
            </w:r>
            <w:proofErr w:type="spellStart"/>
            <w:r>
              <w:rPr>
                <w:color w:val="0000FF"/>
                <w:sz w:val="28"/>
              </w:rPr>
              <w:t>Санибайы</w:t>
            </w:r>
            <w:proofErr w:type="spellEnd"/>
            <w:r>
              <w:rPr>
                <w:color w:val="0000FF"/>
                <w:sz w:val="28"/>
              </w:rPr>
              <w:t xml:space="preserve"> хъ</w:t>
            </w:r>
            <w:r w:rsidRPr="008A3D54">
              <w:rPr>
                <w:color w:val="0000FF"/>
                <w:sz w:val="28"/>
              </w:rPr>
              <w:t>æ</w:t>
            </w:r>
            <w:r>
              <w:rPr>
                <w:color w:val="0000FF"/>
                <w:sz w:val="28"/>
              </w:rPr>
              <w:t>уы</w:t>
            </w:r>
          </w:p>
          <w:p w:rsidR="002D0556" w:rsidRPr="008A3D54" w:rsidRDefault="002D0556" w:rsidP="00F80683">
            <w:pPr>
              <w:jc w:val="center"/>
              <w:rPr>
                <w:color w:val="0000FF"/>
                <w:sz w:val="28"/>
              </w:rPr>
            </w:pPr>
            <w:r w:rsidRPr="008A3D54">
              <w:rPr>
                <w:color w:val="0000FF"/>
                <w:sz w:val="28"/>
              </w:rPr>
              <w:t>бынæттон хиуынаффæйады</w:t>
            </w:r>
          </w:p>
          <w:p w:rsidR="002D0556" w:rsidRPr="008A3D54" w:rsidRDefault="002D0556" w:rsidP="00F80683">
            <w:pPr>
              <w:jc w:val="center"/>
              <w:rPr>
                <w:color w:val="0000FF"/>
              </w:rPr>
            </w:pPr>
            <w:proofErr w:type="spellStart"/>
            <w:r w:rsidRPr="008A3D54">
              <w:rPr>
                <w:color w:val="0000FF"/>
                <w:sz w:val="28"/>
              </w:rPr>
              <w:t>администраци</w:t>
            </w:r>
            <w:proofErr w:type="spellEnd"/>
          </w:p>
        </w:tc>
        <w:tc>
          <w:tcPr>
            <w:tcW w:w="2127" w:type="dxa"/>
            <w:tcBorders>
              <w:top w:val="nil"/>
              <w:left w:val="nil"/>
              <w:bottom w:val="nil"/>
              <w:right w:val="nil"/>
            </w:tcBorders>
          </w:tcPr>
          <w:p w:rsidR="002D0556" w:rsidRPr="008A3D54" w:rsidRDefault="002D0556" w:rsidP="00F80683">
            <w:pPr>
              <w:jc w:val="center"/>
            </w:pPr>
          </w:p>
          <w:p w:rsidR="002D0556" w:rsidRPr="008A3D54" w:rsidRDefault="002D0556" w:rsidP="00F80683">
            <w:pPr>
              <w:jc w:val="center"/>
            </w:pPr>
          </w:p>
          <w:p w:rsidR="002D0556" w:rsidRPr="008A3D54" w:rsidRDefault="002D0556" w:rsidP="00F80683">
            <w:pPr>
              <w:jc w:val="center"/>
              <w:rPr>
                <w:lang w:val="en-US"/>
              </w:rPr>
            </w:pPr>
            <w:r>
              <w:rPr>
                <w:noProof/>
              </w:rPr>
              <w:drawing>
                <wp:inline distT="0" distB="0" distL="0" distR="0">
                  <wp:extent cx="695325" cy="695325"/>
                  <wp:effectExtent l="19050" t="0" r="9525"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4"/>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2" w:type="dxa"/>
            <w:tcBorders>
              <w:left w:val="nil"/>
            </w:tcBorders>
          </w:tcPr>
          <w:p w:rsidR="002D0556" w:rsidRPr="008A3D54" w:rsidRDefault="002D0556" w:rsidP="00F80683">
            <w:pPr>
              <w:jc w:val="center"/>
              <w:rPr>
                <w:color w:val="0000FF"/>
                <w:lang w:val="en-US"/>
              </w:rPr>
            </w:pPr>
          </w:p>
          <w:p w:rsidR="002D0556" w:rsidRPr="008A3D54" w:rsidRDefault="002D0556" w:rsidP="00F80683">
            <w:pPr>
              <w:jc w:val="center"/>
              <w:rPr>
                <w:color w:val="0000FF"/>
              </w:rPr>
            </w:pPr>
            <w:r w:rsidRPr="008A3D54">
              <w:rPr>
                <w:color w:val="0000FF"/>
              </w:rPr>
              <w:t>Российская Федерация</w:t>
            </w:r>
          </w:p>
          <w:p w:rsidR="002D0556" w:rsidRPr="008A3D54" w:rsidRDefault="002D0556" w:rsidP="00F80683">
            <w:pPr>
              <w:jc w:val="center"/>
              <w:rPr>
                <w:color w:val="0000FF"/>
              </w:rPr>
            </w:pPr>
            <w:r w:rsidRPr="008A3D54">
              <w:rPr>
                <w:color w:val="0000FF"/>
              </w:rPr>
              <w:t>Республика</w:t>
            </w:r>
          </w:p>
          <w:p w:rsidR="002D0556" w:rsidRPr="008A3D54" w:rsidRDefault="002D0556" w:rsidP="00F80683">
            <w:pPr>
              <w:jc w:val="center"/>
              <w:rPr>
                <w:color w:val="0000FF"/>
              </w:rPr>
            </w:pPr>
            <w:r w:rsidRPr="008A3D54">
              <w:rPr>
                <w:color w:val="0000FF"/>
              </w:rPr>
              <w:t>Северная Осетия – Алания</w:t>
            </w:r>
          </w:p>
          <w:p w:rsidR="002D0556" w:rsidRPr="008A3D54" w:rsidRDefault="002D0556" w:rsidP="00F80683">
            <w:pPr>
              <w:jc w:val="center"/>
              <w:rPr>
                <w:color w:val="0000FF"/>
              </w:rPr>
            </w:pPr>
          </w:p>
          <w:p w:rsidR="002D0556" w:rsidRDefault="002D0556" w:rsidP="00F80683">
            <w:pPr>
              <w:keepNext/>
              <w:jc w:val="center"/>
              <w:outlineLvl w:val="1"/>
              <w:rPr>
                <w:color w:val="0000FF"/>
                <w:sz w:val="28"/>
              </w:rPr>
            </w:pPr>
            <w:r w:rsidRPr="008A3D54">
              <w:rPr>
                <w:color w:val="0000FF"/>
                <w:sz w:val="28"/>
              </w:rPr>
              <w:t xml:space="preserve">Администрация </w:t>
            </w:r>
            <w:r>
              <w:rPr>
                <w:color w:val="0000FF"/>
                <w:sz w:val="28"/>
              </w:rPr>
              <w:t>местного</w:t>
            </w:r>
          </w:p>
          <w:p w:rsidR="002D0556" w:rsidRDefault="002D0556" w:rsidP="00F80683">
            <w:pPr>
              <w:keepNext/>
              <w:jc w:val="center"/>
              <w:outlineLvl w:val="1"/>
              <w:rPr>
                <w:color w:val="0000FF"/>
                <w:sz w:val="28"/>
              </w:rPr>
            </w:pPr>
            <w:r>
              <w:rPr>
                <w:color w:val="0000FF"/>
                <w:sz w:val="28"/>
              </w:rPr>
              <w:t>самоуправления</w:t>
            </w:r>
          </w:p>
          <w:p w:rsidR="002D0556" w:rsidRDefault="002D0556" w:rsidP="00F80683">
            <w:pPr>
              <w:keepNext/>
              <w:jc w:val="center"/>
              <w:outlineLvl w:val="1"/>
              <w:rPr>
                <w:color w:val="0000FF"/>
                <w:sz w:val="28"/>
              </w:rPr>
            </w:pPr>
            <w:r>
              <w:rPr>
                <w:color w:val="0000FF"/>
                <w:sz w:val="28"/>
              </w:rPr>
              <w:t xml:space="preserve"> </w:t>
            </w:r>
            <w:proofErr w:type="spellStart"/>
            <w:r>
              <w:rPr>
                <w:color w:val="0000FF"/>
                <w:sz w:val="28"/>
              </w:rPr>
              <w:t>Верхнесанибанского</w:t>
            </w:r>
            <w:proofErr w:type="spellEnd"/>
          </w:p>
          <w:p w:rsidR="002D0556" w:rsidRDefault="002D0556" w:rsidP="00F80683">
            <w:pPr>
              <w:keepNext/>
              <w:jc w:val="center"/>
              <w:outlineLvl w:val="1"/>
              <w:rPr>
                <w:color w:val="0000FF"/>
                <w:sz w:val="28"/>
              </w:rPr>
            </w:pPr>
            <w:r>
              <w:rPr>
                <w:color w:val="0000FF"/>
                <w:sz w:val="28"/>
              </w:rPr>
              <w:t xml:space="preserve"> сельского поселения</w:t>
            </w:r>
          </w:p>
          <w:p w:rsidR="002D0556" w:rsidRDefault="002D0556" w:rsidP="00F80683">
            <w:pPr>
              <w:keepNext/>
              <w:jc w:val="center"/>
              <w:outlineLvl w:val="1"/>
              <w:rPr>
                <w:color w:val="0000FF"/>
                <w:sz w:val="28"/>
              </w:rPr>
            </w:pPr>
            <w:r>
              <w:rPr>
                <w:color w:val="0000FF"/>
                <w:sz w:val="28"/>
              </w:rPr>
              <w:t xml:space="preserve"> Пригородного района</w:t>
            </w:r>
          </w:p>
          <w:p w:rsidR="002D0556" w:rsidRPr="008A3D54" w:rsidRDefault="002D0556" w:rsidP="00F80683">
            <w:pPr>
              <w:keepNext/>
              <w:jc w:val="center"/>
              <w:outlineLvl w:val="1"/>
              <w:rPr>
                <w:color w:val="0000FF"/>
                <w:sz w:val="28"/>
              </w:rPr>
            </w:pPr>
            <w:r>
              <w:rPr>
                <w:color w:val="0000FF"/>
                <w:sz w:val="28"/>
              </w:rPr>
              <w:t xml:space="preserve"> </w:t>
            </w:r>
          </w:p>
        </w:tc>
      </w:tr>
    </w:tbl>
    <w:p w:rsidR="002D0556" w:rsidRPr="008A3D54" w:rsidRDefault="000D2F41" w:rsidP="002D0556">
      <w:pPr>
        <w:jc w:val="center"/>
      </w:pPr>
      <w:r>
        <w:rPr>
          <w:noProof/>
        </w:rPr>
        <w:pict>
          <v:line id="Прямая соединительная линия 3" o:spid="_x0000_s1027" style="position:absolute;left:0;text-align:left;z-index:251661312;visibility:visible;mso-position-horizontal-relative:text;mso-position-vertical-relative:text"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rPr>
        <w:pict>
          <v:line id="Прямая соединительная линия 2" o:spid="_x0000_s1026" style="position:absolute;left:0;text-align:left;z-index:251660288;visibility:visible;mso-position-horizontal-relative:text;mso-position-vertical-relative:text"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2D0556" w:rsidRPr="00E274D7" w:rsidRDefault="002D0556" w:rsidP="002D0556">
      <w:pPr>
        <w:ind w:left="-142" w:right="-568"/>
        <w:rPr>
          <w:color w:val="0000FF"/>
        </w:rPr>
      </w:pPr>
      <w:r>
        <w:rPr>
          <w:color w:val="0000FF"/>
        </w:rPr>
        <w:t xml:space="preserve"> 363124</w:t>
      </w:r>
      <w:r w:rsidRPr="008A3D54">
        <w:rPr>
          <w:color w:val="0000FF"/>
        </w:rPr>
        <w:t>, Республика Северная Осети</w:t>
      </w:r>
      <w:r>
        <w:rPr>
          <w:color w:val="0000FF"/>
        </w:rPr>
        <w:t>я – Алания, с</w:t>
      </w:r>
      <w:proofErr w:type="gramStart"/>
      <w:r>
        <w:rPr>
          <w:color w:val="0000FF"/>
        </w:rPr>
        <w:t>.В</w:t>
      </w:r>
      <w:proofErr w:type="gramEnd"/>
      <w:r>
        <w:rPr>
          <w:color w:val="0000FF"/>
        </w:rPr>
        <w:t xml:space="preserve">ерхняя </w:t>
      </w:r>
      <w:proofErr w:type="spellStart"/>
      <w:r>
        <w:rPr>
          <w:color w:val="0000FF"/>
        </w:rPr>
        <w:t>Саниба</w:t>
      </w:r>
      <w:proofErr w:type="spellEnd"/>
      <w:r>
        <w:rPr>
          <w:color w:val="0000FF"/>
        </w:rPr>
        <w:t xml:space="preserve">, ул. Губа </w:t>
      </w:r>
      <w:proofErr w:type="spellStart"/>
      <w:r>
        <w:rPr>
          <w:color w:val="0000FF"/>
        </w:rPr>
        <w:t>Губиева</w:t>
      </w:r>
      <w:proofErr w:type="spellEnd"/>
      <w:r>
        <w:rPr>
          <w:color w:val="0000FF"/>
        </w:rPr>
        <w:t>, 48</w:t>
      </w:r>
      <w:r w:rsidRPr="00E274D7">
        <w:rPr>
          <w:color w:val="0000FF"/>
        </w:rPr>
        <w:t xml:space="preserve">; </w:t>
      </w:r>
      <w:r>
        <w:rPr>
          <w:color w:val="0000FF"/>
        </w:rPr>
        <w:t>тел</w:t>
      </w:r>
      <w:r w:rsidRPr="00E274D7">
        <w:rPr>
          <w:color w:val="0000FF"/>
        </w:rPr>
        <w:t xml:space="preserve">./ </w:t>
      </w:r>
      <w:r>
        <w:rPr>
          <w:color w:val="0000FF"/>
        </w:rPr>
        <w:t xml:space="preserve">факс: 8(86738) </w:t>
      </w:r>
      <w:r w:rsidRPr="00B60246">
        <w:rPr>
          <w:color w:val="0000FF"/>
        </w:rPr>
        <w:t>3-57-77</w:t>
      </w:r>
      <w:r>
        <w:rPr>
          <w:color w:val="0000FF"/>
        </w:rPr>
        <w:t>,</w:t>
      </w:r>
    </w:p>
    <w:p w:rsidR="002D0556" w:rsidRPr="002D0556" w:rsidRDefault="002D0556" w:rsidP="002D0556">
      <w:pPr>
        <w:ind w:left="-142" w:right="-568"/>
        <w:jc w:val="center"/>
        <w:rPr>
          <w:color w:val="FF0000"/>
          <w:u w:val="single"/>
        </w:rPr>
      </w:pPr>
      <w:r w:rsidRPr="000E09AD">
        <w:rPr>
          <w:color w:val="0000FF"/>
          <w:u w:val="single"/>
          <w:lang w:val="en-US"/>
        </w:rPr>
        <w:t>www</w:t>
      </w:r>
      <w:r w:rsidRPr="002D0556">
        <w:rPr>
          <w:color w:val="0000FF"/>
          <w:u w:val="single"/>
        </w:rPr>
        <w:t>.</w:t>
      </w:r>
      <w:proofErr w:type="spellStart"/>
      <w:r>
        <w:rPr>
          <w:color w:val="0000FF"/>
          <w:u w:val="single"/>
          <w:lang w:val="en-US"/>
        </w:rPr>
        <w:t>ams</w:t>
      </w:r>
      <w:proofErr w:type="spellEnd"/>
      <w:r w:rsidRPr="002D0556">
        <w:rPr>
          <w:color w:val="0000FF"/>
          <w:u w:val="single"/>
        </w:rPr>
        <w:t>-</w:t>
      </w:r>
      <w:r w:rsidR="00B60246">
        <w:rPr>
          <w:color w:val="0000FF"/>
          <w:u w:val="single"/>
          <w:lang w:val="en-US"/>
        </w:rPr>
        <w:t>v</w:t>
      </w:r>
      <w:r w:rsidR="00B60246" w:rsidRPr="00B60246">
        <w:rPr>
          <w:color w:val="0000FF"/>
          <w:u w:val="single"/>
        </w:rPr>
        <w:t>-</w:t>
      </w:r>
      <w:proofErr w:type="spellStart"/>
      <w:r w:rsidR="00B60246">
        <w:rPr>
          <w:color w:val="0000FF"/>
          <w:u w:val="single"/>
          <w:lang w:val="en-US"/>
        </w:rPr>
        <w:t>saniba</w:t>
      </w:r>
      <w:proofErr w:type="spellEnd"/>
      <w:r w:rsidRPr="002D0556">
        <w:rPr>
          <w:color w:val="0000FF"/>
          <w:u w:val="single"/>
        </w:rPr>
        <w:t>.</w:t>
      </w:r>
      <w:proofErr w:type="spellStart"/>
      <w:r>
        <w:rPr>
          <w:color w:val="0000FF"/>
          <w:u w:val="single"/>
          <w:lang w:val="en-US"/>
        </w:rPr>
        <w:t>ru</w:t>
      </w:r>
      <w:proofErr w:type="spellEnd"/>
      <w:r w:rsidRPr="002D0556">
        <w:rPr>
          <w:color w:val="0000FF"/>
        </w:rPr>
        <w:t xml:space="preserve">, </w:t>
      </w:r>
      <w:r w:rsidRPr="008A3D54">
        <w:rPr>
          <w:color w:val="0000FF"/>
          <w:lang w:val="en-US"/>
        </w:rPr>
        <w:t>e</w:t>
      </w:r>
      <w:r w:rsidRPr="002D0556">
        <w:rPr>
          <w:color w:val="0000FF"/>
        </w:rPr>
        <w:t>-</w:t>
      </w:r>
      <w:r w:rsidRPr="008A3D54">
        <w:rPr>
          <w:color w:val="0000FF"/>
          <w:lang w:val="en-US"/>
        </w:rPr>
        <w:t>mail</w:t>
      </w:r>
      <w:r w:rsidRPr="002D0556">
        <w:rPr>
          <w:color w:val="0000FF"/>
        </w:rPr>
        <w:t>:</w:t>
      </w:r>
      <w:proofErr w:type="spellStart"/>
      <w:r>
        <w:rPr>
          <w:color w:val="0000FF"/>
          <w:u w:val="single"/>
          <w:lang w:val="en-US"/>
        </w:rPr>
        <w:t>saniba</w:t>
      </w:r>
      <w:proofErr w:type="spellEnd"/>
      <w:r w:rsidRPr="002D0556">
        <w:rPr>
          <w:color w:val="0000FF"/>
          <w:u w:val="single"/>
        </w:rPr>
        <w:t>.</w:t>
      </w:r>
      <w:r>
        <w:rPr>
          <w:color w:val="0000FF"/>
          <w:u w:val="single"/>
          <w:lang w:val="en-US"/>
        </w:rPr>
        <w:t>v</w:t>
      </w:r>
      <w:r w:rsidRPr="002D0556">
        <w:rPr>
          <w:color w:val="0000FF"/>
          <w:u w:val="single"/>
        </w:rPr>
        <w:t>@</w:t>
      </w:r>
      <w:proofErr w:type="spellStart"/>
      <w:r>
        <w:rPr>
          <w:color w:val="0000FF"/>
          <w:u w:val="single"/>
          <w:lang w:val="en-US"/>
        </w:rPr>
        <w:t>yandex</w:t>
      </w:r>
      <w:proofErr w:type="spellEnd"/>
      <w:r w:rsidRPr="002D0556">
        <w:rPr>
          <w:color w:val="0000FF"/>
          <w:u w:val="single"/>
        </w:rPr>
        <w:t>.</w:t>
      </w:r>
      <w:proofErr w:type="spellStart"/>
      <w:r>
        <w:rPr>
          <w:color w:val="0000FF"/>
          <w:u w:val="single"/>
          <w:lang w:val="en-US"/>
        </w:rPr>
        <w:t>ru</w:t>
      </w:r>
      <w:proofErr w:type="spellEnd"/>
    </w:p>
    <w:p w:rsidR="002D0556" w:rsidRPr="002D0556" w:rsidRDefault="002D0556" w:rsidP="002D0556">
      <w:pPr>
        <w:ind w:left="-142" w:right="-568"/>
        <w:jc w:val="center"/>
        <w:rPr>
          <w:color w:val="FF0000"/>
          <w:u w:val="single"/>
        </w:rPr>
      </w:pPr>
    </w:p>
    <w:p w:rsidR="002D0556" w:rsidRPr="002D0556" w:rsidRDefault="002D0556" w:rsidP="002D0556">
      <w:pPr>
        <w:ind w:left="-142" w:right="-568"/>
        <w:jc w:val="center"/>
        <w:rPr>
          <w:color w:val="FF0000"/>
          <w:u w:val="single"/>
        </w:rPr>
      </w:pPr>
    </w:p>
    <w:p w:rsidR="002D0556" w:rsidRPr="002D0556" w:rsidRDefault="002D0556" w:rsidP="002D0556">
      <w:pPr>
        <w:ind w:left="-142" w:right="-568"/>
        <w:jc w:val="center"/>
        <w:rPr>
          <w:color w:val="FF0000"/>
          <w:u w:val="single"/>
        </w:rPr>
      </w:pPr>
    </w:p>
    <w:p w:rsidR="009D2361" w:rsidRPr="00743D07" w:rsidRDefault="009D2361" w:rsidP="009D2361">
      <w:pPr>
        <w:ind w:left="-142" w:right="-568"/>
        <w:jc w:val="center"/>
        <w:rPr>
          <w:color w:val="FF0000"/>
          <w:sz w:val="36"/>
          <w:szCs w:val="36"/>
        </w:rPr>
      </w:pPr>
      <w:proofErr w:type="gramStart"/>
      <w:r w:rsidRPr="00743D07">
        <w:rPr>
          <w:color w:val="FF0000"/>
          <w:sz w:val="36"/>
          <w:szCs w:val="36"/>
        </w:rPr>
        <w:t>П</w:t>
      </w:r>
      <w:proofErr w:type="gramEnd"/>
      <w:r w:rsidRPr="00743D07">
        <w:rPr>
          <w:color w:val="FF0000"/>
          <w:sz w:val="36"/>
          <w:szCs w:val="36"/>
        </w:rPr>
        <w:t xml:space="preserve"> О С Т А Н О В Л Е Н И Е</w:t>
      </w:r>
    </w:p>
    <w:p w:rsidR="009D2361" w:rsidRPr="000D20D1" w:rsidRDefault="009D2361" w:rsidP="009D2361">
      <w:pPr>
        <w:pStyle w:val="a6"/>
        <w:shd w:val="clear" w:color="auto" w:fill="FFFFFF"/>
        <w:spacing w:before="0" w:beforeAutospacing="0" w:after="0" w:afterAutospacing="0"/>
        <w:ind w:firstLine="426"/>
        <w:jc w:val="center"/>
        <w:textAlignment w:val="baseline"/>
        <w:rPr>
          <w:color w:val="000000"/>
          <w:sz w:val="28"/>
          <w:szCs w:val="28"/>
        </w:rPr>
      </w:pPr>
    </w:p>
    <w:p w:rsidR="009D2361" w:rsidRPr="006934BC" w:rsidRDefault="009D2361" w:rsidP="009D2361">
      <w:pPr>
        <w:pStyle w:val="a6"/>
        <w:shd w:val="clear" w:color="auto" w:fill="FFFFFF"/>
        <w:spacing w:before="0" w:beforeAutospacing="0" w:after="0" w:afterAutospacing="0"/>
        <w:ind w:firstLine="426"/>
        <w:jc w:val="both"/>
        <w:textAlignment w:val="baseline"/>
        <w:rPr>
          <w:color w:val="000000" w:themeColor="text1"/>
          <w:sz w:val="28"/>
          <w:szCs w:val="28"/>
        </w:rPr>
      </w:pPr>
      <w:r w:rsidRPr="00743D07">
        <w:rPr>
          <w:color w:val="000000"/>
          <w:sz w:val="28"/>
          <w:szCs w:val="28"/>
        </w:rPr>
        <w:t xml:space="preserve">От </w:t>
      </w:r>
      <w:r w:rsidR="00E80D9E" w:rsidRPr="00743D07">
        <w:rPr>
          <w:color w:val="000000"/>
          <w:sz w:val="28"/>
          <w:szCs w:val="28"/>
        </w:rPr>
        <w:t>«</w:t>
      </w:r>
      <w:r w:rsidR="001B0453" w:rsidRPr="00743D07">
        <w:rPr>
          <w:color w:val="000000"/>
          <w:sz w:val="28"/>
          <w:szCs w:val="28"/>
        </w:rPr>
        <w:t xml:space="preserve"> 1</w:t>
      </w:r>
      <w:r w:rsidR="00743D07" w:rsidRPr="00743D07">
        <w:rPr>
          <w:color w:val="000000"/>
          <w:sz w:val="28"/>
          <w:szCs w:val="28"/>
        </w:rPr>
        <w:t>9</w:t>
      </w:r>
      <w:r w:rsidR="001B0453" w:rsidRPr="00743D07">
        <w:rPr>
          <w:color w:val="000000"/>
          <w:sz w:val="28"/>
          <w:szCs w:val="28"/>
        </w:rPr>
        <w:t xml:space="preserve"> </w:t>
      </w:r>
      <w:r w:rsidR="00E80D9E" w:rsidRPr="00743D07">
        <w:rPr>
          <w:color w:val="000000"/>
          <w:sz w:val="28"/>
          <w:szCs w:val="28"/>
        </w:rPr>
        <w:t>»</w:t>
      </w:r>
      <w:r w:rsidR="001B0453" w:rsidRPr="00743D07">
        <w:rPr>
          <w:color w:val="000000"/>
          <w:sz w:val="28"/>
          <w:szCs w:val="28"/>
        </w:rPr>
        <w:t xml:space="preserve"> октября </w:t>
      </w:r>
      <w:r w:rsidR="00E80D9E" w:rsidRPr="00743D07">
        <w:rPr>
          <w:color w:val="000000"/>
          <w:sz w:val="28"/>
          <w:szCs w:val="28"/>
        </w:rPr>
        <w:t xml:space="preserve"> 2017г.</w:t>
      </w:r>
      <w:r w:rsidRPr="00743D07">
        <w:rPr>
          <w:color w:val="000000"/>
          <w:sz w:val="28"/>
          <w:szCs w:val="28"/>
        </w:rPr>
        <w:t xml:space="preserve">     </w:t>
      </w:r>
      <w:r w:rsidR="00E80D9E" w:rsidRPr="00743D07">
        <w:rPr>
          <w:color w:val="000000"/>
          <w:sz w:val="28"/>
          <w:szCs w:val="28"/>
        </w:rPr>
        <w:t xml:space="preserve">       </w:t>
      </w:r>
      <w:r w:rsidRPr="00743D07">
        <w:rPr>
          <w:color w:val="000000"/>
          <w:sz w:val="28"/>
          <w:szCs w:val="28"/>
        </w:rPr>
        <w:t xml:space="preserve"> </w:t>
      </w:r>
      <w:r w:rsidR="00A87FD6" w:rsidRPr="00743D07">
        <w:rPr>
          <w:color w:val="000000"/>
          <w:sz w:val="28"/>
          <w:szCs w:val="28"/>
        </w:rPr>
        <w:t xml:space="preserve">   </w:t>
      </w:r>
      <w:r w:rsidRPr="00743D07">
        <w:rPr>
          <w:color w:val="000000"/>
          <w:sz w:val="28"/>
          <w:szCs w:val="28"/>
        </w:rPr>
        <w:t xml:space="preserve">   № </w:t>
      </w:r>
      <w:r w:rsidR="00A75F59">
        <w:rPr>
          <w:color w:val="000000"/>
          <w:sz w:val="28"/>
          <w:szCs w:val="28"/>
        </w:rPr>
        <w:t>6</w:t>
      </w:r>
      <w:r w:rsidRPr="00743D07">
        <w:rPr>
          <w:color w:val="000000"/>
          <w:sz w:val="28"/>
          <w:szCs w:val="28"/>
        </w:rPr>
        <w:t xml:space="preserve">                                    </w:t>
      </w:r>
      <w:r w:rsidR="00E80D9E" w:rsidRPr="00743D07">
        <w:rPr>
          <w:color w:val="000000"/>
          <w:sz w:val="28"/>
          <w:szCs w:val="28"/>
        </w:rPr>
        <w:t xml:space="preserve">  </w:t>
      </w:r>
      <w:r w:rsidRPr="00743D07">
        <w:rPr>
          <w:color w:val="000000"/>
          <w:sz w:val="28"/>
          <w:szCs w:val="28"/>
        </w:rPr>
        <w:t xml:space="preserve">   </w:t>
      </w:r>
      <w:r w:rsidRPr="006934BC">
        <w:rPr>
          <w:color w:val="000000" w:themeColor="text1"/>
          <w:sz w:val="28"/>
          <w:szCs w:val="28"/>
        </w:rPr>
        <w:t xml:space="preserve">с. </w:t>
      </w:r>
      <w:proofErr w:type="spellStart"/>
      <w:r w:rsidRPr="006934BC">
        <w:rPr>
          <w:color w:val="000000" w:themeColor="text1"/>
          <w:sz w:val="28"/>
          <w:szCs w:val="28"/>
        </w:rPr>
        <w:t>В.Саниба</w:t>
      </w:r>
      <w:proofErr w:type="spellEnd"/>
    </w:p>
    <w:p w:rsidR="009D2361" w:rsidRDefault="009D2361" w:rsidP="009D2361">
      <w:pPr>
        <w:pStyle w:val="a6"/>
        <w:shd w:val="clear" w:color="auto" w:fill="FFFFFF"/>
        <w:spacing w:before="0" w:beforeAutospacing="0" w:after="0" w:afterAutospacing="0"/>
        <w:ind w:firstLine="426"/>
        <w:jc w:val="both"/>
        <w:textAlignment w:val="baseline"/>
        <w:rPr>
          <w:color w:val="FF0000"/>
          <w:sz w:val="28"/>
          <w:szCs w:val="28"/>
        </w:rPr>
      </w:pPr>
    </w:p>
    <w:p w:rsidR="00743D07" w:rsidRPr="00DE3D27" w:rsidRDefault="00743D07" w:rsidP="00743D07">
      <w:pPr>
        <w:shd w:val="clear" w:color="auto" w:fill="FFFFFF"/>
        <w:ind w:firstLine="567"/>
        <w:jc w:val="both"/>
        <w:textAlignment w:val="baseline"/>
        <w:rPr>
          <w:spacing w:val="1"/>
          <w:sz w:val="28"/>
          <w:szCs w:val="28"/>
        </w:rPr>
      </w:pPr>
    </w:p>
    <w:p w:rsidR="00D34CE0" w:rsidRDefault="00D34CE0" w:rsidP="00D34CE0">
      <w:pPr>
        <w:shd w:val="clear" w:color="auto" w:fill="FFFFFF"/>
        <w:ind w:firstLine="567"/>
        <w:jc w:val="center"/>
        <w:textAlignment w:val="baseline"/>
        <w:rPr>
          <w:b/>
          <w:spacing w:val="1"/>
          <w:sz w:val="24"/>
          <w:szCs w:val="24"/>
        </w:rPr>
      </w:pPr>
      <w:r>
        <w:rPr>
          <w:b/>
          <w:spacing w:val="1"/>
          <w:sz w:val="24"/>
          <w:szCs w:val="24"/>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D34CE0" w:rsidRDefault="00D34CE0" w:rsidP="00D34CE0">
      <w:pPr>
        <w:shd w:val="clear" w:color="auto" w:fill="FFFFFF"/>
        <w:ind w:firstLine="567"/>
        <w:jc w:val="both"/>
        <w:textAlignment w:val="baseline"/>
        <w:rPr>
          <w:spacing w:val="1"/>
          <w:sz w:val="28"/>
          <w:szCs w:val="28"/>
        </w:rPr>
      </w:pPr>
    </w:p>
    <w:p w:rsidR="00D34CE0" w:rsidRDefault="00D34CE0" w:rsidP="00D34CE0">
      <w:pPr>
        <w:autoSpaceDE w:val="0"/>
        <w:autoSpaceDN w:val="0"/>
        <w:adjustRightInd w:val="0"/>
        <w:ind w:firstLine="567"/>
        <w:jc w:val="both"/>
        <w:rPr>
          <w:spacing w:val="1"/>
          <w:sz w:val="28"/>
          <w:szCs w:val="28"/>
        </w:rPr>
      </w:pPr>
      <w:proofErr w:type="gramStart"/>
      <w:r>
        <w:rPr>
          <w:spacing w:val="1"/>
          <w:sz w:val="28"/>
          <w:szCs w:val="28"/>
        </w:rPr>
        <w:t xml:space="preserve">В соответствии с </w:t>
      </w:r>
      <w:hyperlink r:id="rId5" w:history="1">
        <w:r>
          <w:rPr>
            <w:rStyle w:val="a3"/>
            <w:color w:val="auto"/>
            <w:spacing w:val="1"/>
            <w:sz w:val="28"/>
            <w:szCs w:val="28"/>
            <w:u w:val="none"/>
          </w:rPr>
          <w:t>Федеральным законом от 25.12.2008 №273-ФЗ "О противодействии коррупции"</w:t>
        </w:r>
      </w:hyperlink>
      <w:r>
        <w:rPr>
          <w:spacing w:val="1"/>
          <w:sz w:val="28"/>
          <w:szCs w:val="28"/>
        </w:rPr>
        <w:t xml:space="preserve">, </w:t>
      </w:r>
      <w:hyperlink r:id="rId6" w:history="1">
        <w:r>
          <w:rPr>
            <w:rStyle w:val="a3"/>
            <w:color w:val="auto"/>
            <w:spacing w:val="1"/>
            <w:sz w:val="28"/>
            <w:szCs w:val="28"/>
            <w:u w:val="none"/>
          </w:rPr>
          <w:t>Федеральным законом от 02.03.2007 №25-ФЗ "О муниципальной службе в Российской Федерации"</w:t>
        </w:r>
      </w:hyperlink>
      <w:r>
        <w:rPr>
          <w:spacing w:val="1"/>
          <w:sz w:val="28"/>
          <w:szCs w:val="28"/>
        </w:rPr>
        <w:t xml:space="preserve">, </w:t>
      </w:r>
      <w:hyperlink r:id="rId7" w:history="1">
        <w:r>
          <w:rPr>
            <w:rStyle w:val="a3"/>
            <w:color w:val="auto"/>
            <w:spacing w:val="1"/>
            <w:sz w:val="28"/>
            <w:szCs w:val="28"/>
            <w:u w:val="none"/>
          </w:rPr>
          <w:t>Указом Президента Российской Федерации от 18.05.2009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r>
        <w:rPr>
          <w:spacing w:val="1"/>
          <w:sz w:val="28"/>
          <w:szCs w:val="28"/>
        </w:rPr>
        <w:t xml:space="preserve">, Законом </w:t>
      </w:r>
      <w:r>
        <w:rPr>
          <w:sz w:val="28"/>
          <w:szCs w:val="28"/>
        </w:rPr>
        <w:t>Республики Северная Осетия-Алания от</w:t>
      </w:r>
      <w:proofErr w:type="gramEnd"/>
      <w:r>
        <w:rPr>
          <w:sz w:val="28"/>
          <w:szCs w:val="28"/>
        </w:rPr>
        <w:t xml:space="preserve"> 31.03.2008 №7-РЗ "О муниципальной службе в Республике Северная Осетия-Алания", Указом Главы Республики Северная Осетия-Алания от 09.07.2009 №179 "О представлении гражданами, претендующими на замещение должностей государственной гражданской службы Республики Северная Осетия-Алания, и государственными гражданскими служащими Республики Северная Осетия-Алания сведений о доходах, об имуществе и обязательствах имущественного характера" </w:t>
      </w:r>
      <w:r>
        <w:rPr>
          <w:spacing w:val="1"/>
          <w:sz w:val="28"/>
          <w:szCs w:val="28"/>
        </w:rPr>
        <w:t>постановляю:</w:t>
      </w:r>
    </w:p>
    <w:p w:rsidR="00D34CE0" w:rsidRDefault="00D34CE0" w:rsidP="00D34CE0">
      <w:pPr>
        <w:shd w:val="clear" w:color="auto" w:fill="FFFFFF"/>
        <w:ind w:firstLine="567"/>
        <w:jc w:val="both"/>
        <w:textAlignment w:val="baseline"/>
        <w:rPr>
          <w:spacing w:val="1"/>
          <w:sz w:val="28"/>
          <w:szCs w:val="28"/>
        </w:rPr>
      </w:pPr>
      <w:r>
        <w:rPr>
          <w:spacing w:val="1"/>
          <w:sz w:val="28"/>
          <w:szCs w:val="28"/>
        </w:rPr>
        <w:t>1. Утвердить Положение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lastRenderedPageBreak/>
        <w:t xml:space="preserve">2. </w:t>
      </w:r>
      <w:proofErr w:type="gramStart"/>
      <w:r w:rsidRPr="006934BC">
        <w:rPr>
          <w:color w:val="000000" w:themeColor="text1"/>
          <w:spacing w:val="1"/>
          <w:sz w:val="28"/>
          <w:szCs w:val="28"/>
        </w:rPr>
        <w:t>Разместить</w:t>
      </w:r>
      <w:proofErr w:type="gramEnd"/>
      <w:r w:rsidRPr="006934BC">
        <w:rPr>
          <w:color w:val="000000" w:themeColor="text1"/>
          <w:spacing w:val="1"/>
          <w:sz w:val="28"/>
          <w:szCs w:val="28"/>
        </w:rPr>
        <w:t xml:space="preserve"> настоящее постановление на официальном информационном Интернет-сайте администрации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3. </w:t>
      </w:r>
      <w:proofErr w:type="gramStart"/>
      <w:r w:rsidRPr="006934BC">
        <w:rPr>
          <w:color w:val="000000" w:themeColor="text1"/>
          <w:spacing w:val="1"/>
          <w:sz w:val="28"/>
          <w:szCs w:val="28"/>
        </w:rPr>
        <w:t>Контроль за</w:t>
      </w:r>
      <w:proofErr w:type="gramEnd"/>
      <w:r w:rsidRPr="006934BC">
        <w:rPr>
          <w:color w:val="000000" w:themeColor="text1"/>
          <w:spacing w:val="1"/>
          <w:sz w:val="28"/>
          <w:szCs w:val="28"/>
        </w:rPr>
        <w:t xml:space="preserve"> исполнением настоящего постановления оставляю за собой</w:t>
      </w:r>
    </w:p>
    <w:p w:rsidR="00D34CE0" w:rsidRPr="006934BC" w:rsidRDefault="00D34CE0" w:rsidP="00D34CE0">
      <w:pPr>
        <w:shd w:val="clear" w:color="auto" w:fill="FFFFFF"/>
        <w:jc w:val="both"/>
        <w:textAlignment w:val="baseline"/>
        <w:rPr>
          <w:color w:val="000000" w:themeColor="text1"/>
          <w:spacing w:val="1"/>
          <w:sz w:val="28"/>
          <w:szCs w:val="28"/>
        </w:rPr>
      </w:pPr>
    </w:p>
    <w:p w:rsidR="00D34CE0" w:rsidRPr="006934BC" w:rsidRDefault="00D34CE0" w:rsidP="00D34CE0">
      <w:pPr>
        <w:shd w:val="clear" w:color="auto" w:fill="FFFFFF"/>
        <w:jc w:val="both"/>
        <w:textAlignment w:val="baseline"/>
        <w:rPr>
          <w:color w:val="000000" w:themeColor="text1"/>
          <w:spacing w:val="1"/>
          <w:sz w:val="28"/>
          <w:szCs w:val="28"/>
        </w:rPr>
      </w:pPr>
    </w:p>
    <w:p w:rsidR="00D34CE0" w:rsidRPr="006934BC" w:rsidRDefault="00D34CE0" w:rsidP="00D34CE0">
      <w:pPr>
        <w:shd w:val="clear" w:color="auto" w:fill="FFFFFF"/>
        <w:jc w:val="both"/>
        <w:textAlignment w:val="baseline"/>
        <w:rPr>
          <w:color w:val="000000" w:themeColor="text1"/>
          <w:spacing w:val="1"/>
          <w:sz w:val="28"/>
          <w:szCs w:val="28"/>
        </w:rPr>
      </w:pPr>
    </w:p>
    <w:p w:rsidR="00D34CE0" w:rsidRPr="006934BC" w:rsidRDefault="00D34CE0" w:rsidP="00D34CE0">
      <w:pPr>
        <w:shd w:val="clear" w:color="auto" w:fill="FFFFFF"/>
        <w:jc w:val="both"/>
        <w:textAlignment w:val="baseline"/>
        <w:rPr>
          <w:color w:val="000000" w:themeColor="text1"/>
          <w:spacing w:val="1"/>
          <w:sz w:val="28"/>
          <w:szCs w:val="28"/>
        </w:rPr>
      </w:pPr>
    </w:p>
    <w:p w:rsidR="00D34CE0" w:rsidRPr="006934BC" w:rsidRDefault="00D34CE0" w:rsidP="00D34CE0">
      <w:pPr>
        <w:shd w:val="clear" w:color="auto" w:fill="FFFFFF"/>
        <w:jc w:val="both"/>
        <w:textAlignment w:val="baseline"/>
        <w:rPr>
          <w:color w:val="000000" w:themeColor="text1"/>
          <w:spacing w:val="1"/>
          <w:sz w:val="28"/>
          <w:szCs w:val="28"/>
        </w:rPr>
      </w:pPr>
      <w:r w:rsidRPr="006934BC">
        <w:rPr>
          <w:color w:val="000000" w:themeColor="text1"/>
          <w:spacing w:val="1"/>
          <w:sz w:val="28"/>
          <w:szCs w:val="28"/>
        </w:rPr>
        <w:t xml:space="preserve">Глава </w:t>
      </w:r>
      <w:proofErr w:type="spellStart"/>
      <w:r w:rsidRPr="006934BC">
        <w:rPr>
          <w:color w:val="000000" w:themeColor="text1"/>
          <w:spacing w:val="1"/>
          <w:sz w:val="28"/>
          <w:szCs w:val="28"/>
        </w:rPr>
        <w:t>Верхнесанибанского</w:t>
      </w:r>
      <w:proofErr w:type="spellEnd"/>
    </w:p>
    <w:p w:rsidR="00D34CE0" w:rsidRPr="006934BC" w:rsidRDefault="00D34CE0" w:rsidP="00D34CE0">
      <w:pPr>
        <w:shd w:val="clear" w:color="auto" w:fill="FFFFFF"/>
        <w:jc w:val="both"/>
        <w:textAlignment w:val="baseline"/>
        <w:rPr>
          <w:color w:val="000000" w:themeColor="text1"/>
          <w:spacing w:val="1"/>
          <w:sz w:val="28"/>
          <w:szCs w:val="28"/>
        </w:rPr>
      </w:pPr>
      <w:r w:rsidRPr="006934BC">
        <w:rPr>
          <w:color w:val="000000" w:themeColor="text1"/>
          <w:spacing w:val="1"/>
          <w:sz w:val="28"/>
          <w:szCs w:val="28"/>
        </w:rPr>
        <w:t xml:space="preserve"> сельского поселения                                                                     </w:t>
      </w:r>
      <w:proofErr w:type="spellStart"/>
      <w:r w:rsidRPr="006934BC">
        <w:rPr>
          <w:color w:val="000000" w:themeColor="text1"/>
          <w:spacing w:val="1"/>
          <w:sz w:val="28"/>
          <w:szCs w:val="28"/>
        </w:rPr>
        <w:t>К.М.Дзебисов</w:t>
      </w:r>
      <w:proofErr w:type="spellEnd"/>
    </w:p>
    <w:p w:rsidR="00D34CE0" w:rsidRPr="006934BC" w:rsidRDefault="00D34CE0" w:rsidP="00D34CE0">
      <w:pPr>
        <w:shd w:val="clear" w:color="auto" w:fill="FFFFFF"/>
        <w:jc w:val="both"/>
        <w:textAlignment w:val="baseline"/>
        <w:rPr>
          <w:color w:val="000000" w:themeColor="text1"/>
          <w:spacing w:val="1"/>
          <w:sz w:val="28"/>
          <w:szCs w:val="28"/>
        </w:rPr>
      </w:pPr>
      <w:r w:rsidRPr="006934BC">
        <w:rPr>
          <w:color w:val="000000" w:themeColor="text1"/>
          <w:spacing w:val="1"/>
          <w:sz w:val="28"/>
          <w:szCs w:val="28"/>
        </w:rPr>
        <w:t xml:space="preserve">                                             </w:t>
      </w:r>
    </w:p>
    <w:p w:rsidR="00D34CE0" w:rsidRPr="006934BC" w:rsidRDefault="00D34CE0" w:rsidP="00D34CE0">
      <w:pPr>
        <w:shd w:val="clear" w:color="auto" w:fill="FFFFFF"/>
        <w:ind w:firstLine="567"/>
        <w:jc w:val="center"/>
        <w:textAlignment w:val="baseline"/>
        <w:outlineLvl w:val="1"/>
        <w:rPr>
          <w:color w:val="000000" w:themeColor="text1"/>
          <w:spacing w:val="1"/>
          <w:sz w:val="28"/>
          <w:szCs w:val="28"/>
        </w:rPr>
      </w:pPr>
    </w:p>
    <w:p w:rsidR="00D34CE0" w:rsidRDefault="00D34CE0" w:rsidP="00D34CE0">
      <w:pPr>
        <w:shd w:val="clear" w:color="auto" w:fill="FFFFFF"/>
        <w:ind w:firstLine="567"/>
        <w:jc w:val="center"/>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textAlignment w:val="baseline"/>
        <w:outlineLvl w:val="1"/>
        <w:rPr>
          <w:b/>
          <w:spacing w:val="1"/>
          <w:sz w:val="28"/>
          <w:szCs w:val="28"/>
        </w:rPr>
      </w:pPr>
    </w:p>
    <w:p w:rsidR="00D34CE0" w:rsidRDefault="00D34CE0" w:rsidP="00D34CE0">
      <w:pPr>
        <w:shd w:val="clear" w:color="auto" w:fill="FFFFFF"/>
        <w:ind w:firstLine="567"/>
        <w:jc w:val="center"/>
        <w:textAlignment w:val="baseline"/>
        <w:outlineLvl w:val="1"/>
        <w:rPr>
          <w:b/>
          <w:spacing w:val="1"/>
          <w:sz w:val="28"/>
          <w:szCs w:val="28"/>
        </w:rPr>
      </w:pPr>
    </w:p>
    <w:p w:rsidR="00D34CE0" w:rsidRPr="006934BC" w:rsidRDefault="00D34CE0" w:rsidP="00D34CE0">
      <w:pPr>
        <w:shd w:val="clear" w:color="auto" w:fill="FFFFFF"/>
        <w:ind w:firstLine="567"/>
        <w:jc w:val="center"/>
        <w:textAlignment w:val="baseline"/>
        <w:outlineLvl w:val="1"/>
        <w:rPr>
          <w:b/>
          <w:color w:val="000000" w:themeColor="text1"/>
          <w:spacing w:val="1"/>
          <w:sz w:val="28"/>
          <w:szCs w:val="28"/>
        </w:rPr>
      </w:pPr>
      <w:r w:rsidRPr="006934BC">
        <w:rPr>
          <w:b/>
          <w:color w:val="000000" w:themeColor="text1"/>
          <w:spacing w:val="1"/>
          <w:sz w:val="28"/>
          <w:szCs w:val="28"/>
        </w:rPr>
        <w:t>ПОЛОЖЕНИЕ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D34CE0" w:rsidRPr="006934BC" w:rsidRDefault="00D34CE0" w:rsidP="00D34CE0">
      <w:pPr>
        <w:shd w:val="clear" w:color="auto" w:fill="FFFFFF"/>
        <w:ind w:firstLine="567"/>
        <w:jc w:val="both"/>
        <w:textAlignment w:val="baseline"/>
        <w:rPr>
          <w:color w:val="000000" w:themeColor="text1"/>
          <w:spacing w:val="1"/>
          <w:sz w:val="28"/>
          <w:szCs w:val="28"/>
        </w:rPr>
      </w:pPr>
    </w:p>
    <w:p w:rsidR="00D34CE0" w:rsidRPr="006934BC" w:rsidRDefault="00D34CE0" w:rsidP="00D34CE0">
      <w:pPr>
        <w:shd w:val="clear" w:color="auto" w:fill="FFFFFF"/>
        <w:ind w:firstLine="567"/>
        <w:jc w:val="both"/>
        <w:textAlignment w:val="baseline"/>
        <w:rPr>
          <w:color w:val="000000" w:themeColor="text1"/>
          <w:spacing w:val="1"/>
          <w:sz w:val="28"/>
          <w:szCs w:val="28"/>
        </w:rPr>
      </w:pP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1. </w:t>
      </w:r>
      <w:proofErr w:type="gramStart"/>
      <w:r w:rsidRPr="006934BC">
        <w:rPr>
          <w:color w:val="000000" w:themeColor="text1"/>
          <w:spacing w:val="1"/>
          <w:sz w:val="28"/>
          <w:szCs w:val="28"/>
        </w:rPr>
        <w:t xml:space="preserve">Настоящее Положение разработано в соответствии </w:t>
      </w:r>
      <w:hyperlink r:id="rId8" w:history="1">
        <w:r w:rsidRPr="006934BC">
          <w:rPr>
            <w:rStyle w:val="a3"/>
            <w:color w:val="000000" w:themeColor="text1"/>
            <w:spacing w:val="1"/>
            <w:sz w:val="28"/>
            <w:szCs w:val="28"/>
            <w:u w:val="none"/>
          </w:rPr>
          <w:t>Федеральным законом от 25.12.2008 №273-ФЗ "О противодействии коррупции"</w:t>
        </w:r>
      </w:hyperlink>
      <w:r w:rsidRPr="006934BC">
        <w:rPr>
          <w:color w:val="000000" w:themeColor="text1"/>
          <w:spacing w:val="1"/>
          <w:sz w:val="28"/>
          <w:szCs w:val="28"/>
        </w:rPr>
        <w:t xml:space="preserve">, </w:t>
      </w:r>
      <w:hyperlink r:id="rId9" w:history="1">
        <w:r w:rsidRPr="006934BC">
          <w:rPr>
            <w:rStyle w:val="a3"/>
            <w:color w:val="000000" w:themeColor="text1"/>
            <w:spacing w:val="1"/>
            <w:sz w:val="28"/>
            <w:szCs w:val="28"/>
            <w:u w:val="none"/>
          </w:rPr>
          <w:t>Федеральным законом от 02.03.2007 №25-ФЗ "О муниципальной службе в Российской Федерации"</w:t>
        </w:r>
      </w:hyperlink>
      <w:r w:rsidRPr="006934BC">
        <w:rPr>
          <w:color w:val="000000" w:themeColor="text1"/>
          <w:spacing w:val="1"/>
          <w:sz w:val="28"/>
          <w:szCs w:val="28"/>
        </w:rPr>
        <w:t xml:space="preserve">, </w:t>
      </w:r>
      <w:hyperlink r:id="rId10" w:history="1">
        <w:r w:rsidRPr="006934BC">
          <w:rPr>
            <w:rStyle w:val="a3"/>
            <w:color w:val="000000" w:themeColor="text1"/>
            <w:spacing w:val="1"/>
            <w:sz w:val="28"/>
            <w:szCs w:val="28"/>
            <w:u w:val="none"/>
          </w:rPr>
          <w:t>Указом Президента Российской Федерации от 18.05.2009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r w:rsidRPr="006934BC">
        <w:rPr>
          <w:color w:val="000000" w:themeColor="text1"/>
          <w:spacing w:val="1"/>
          <w:sz w:val="28"/>
          <w:szCs w:val="28"/>
        </w:rPr>
        <w:t xml:space="preserve">, Законом </w:t>
      </w:r>
      <w:r w:rsidRPr="006934BC">
        <w:rPr>
          <w:color w:val="000000" w:themeColor="text1"/>
          <w:sz w:val="28"/>
          <w:szCs w:val="28"/>
        </w:rPr>
        <w:t>Республики Северная</w:t>
      </w:r>
      <w:proofErr w:type="gramEnd"/>
      <w:r w:rsidRPr="006934BC">
        <w:rPr>
          <w:color w:val="000000" w:themeColor="text1"/>
          <w:sz w:val="28"/>
          <w:szCs w:val="28"/>
        </w:rPr>
        <w:t xml:space="preserve"> </w:t>
      </w:r>
      <w:proofErr w:type="gramStart"/>
      <w:r w:rsidRPr="006934BC">
        <w:rPr>
          <w:color w:val="000000" w:themeColor="text1"/>
          <w:sz w:val="28"/>
          <w:szCs w:val="28"/>
        </w:rPr>
        <w:t>Осетия-Алания от 31.03.2008 №7-РЗ "О муниципальной службе в Республике Северная Осетия-Алания", Указом Главы Республики Северная Осетия-Алания от 09.07.2009 №179 "О представлении гражданами, претендующими на замещение должностей государственной гражданской службы Республики Северная Осетия-Алания, и государственными гражданскими служащими Республики Северная Осетия-Алания сведений о доходах, об имуществе и обязательствах имущественного характера"</w:t>
      </w:r>
      <w:r w:rsidRPr="006934BC">
        <w:rPr>
          <w:color w:val="000000" w:themeColor="text1"/>
          <w:spacing w:val="1"/>
          <w:sz w:val="28"/>
          <w:szCs w:val="28"/>
        </w:rPr>
        <w:t xml:space="preserve"> Уставом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w:t>
      </w:r>
      <w:proofErr w:type="gramEnd"/>
      <w:r w:rsidRPr="006934BC">
        <w:rPr>
          <w:color w:val="000000" w:themeColor="text1"/>
          <w:spacing w:val="1"/>
          <w:sz w:val="28"/>
          <w:szCs w:val="28"/>
        </w:rPr>
        <w:t xml:space="preserve"> Пригородного района </w:t>
      </w:r>
      <w:proofErr w:type="spellStart"/>
      <w:r w:rsidRPr="006934BC">
        <w:rPr>
          <w:color w:val="000000" w:themeColor="text1"/>
          <w:spacing w:val="1"/>
          <w:sz w:val="28"/>
          <w:szCs w:val="28"/>
        </w:rPr>
        <w:t>РСО-Алания</w:t>
      </w:r>
      <w:proofErr w:type="spellEnd"/>
      <w:r w:rsidRPr="006934BC">
        <w:rPr>
          <w:color w:val="000000" w:themeColor="text1"/>
          <w:spacing w:val="1"/>
          <w:sz w:val="28"/>
          <w:szCs w:val="28"/>
        </w:rPr>
        <w:t>.</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2. Сведения о доходах, расходах, об имуществе и обязательствах имущественного характера представляются:</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гражданином, претендующим на замещение должности муниципальной службы (далее - гражданин);</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 гражданином, претендующим на замещение должности муниципальной службы, предусмотренной Перечнем должностей муниципальной службы администрации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 при назначении на которые граждане обязаны представлять сведения о доходах, расходах,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при </w:t>
      </w:r>
      <w:proofErr w:type="gramStart"/>
      <w:r w:rsidRPr="006934BC">
        <w:rPr>
          <w:color w:val="000000" w:themeColor="text1"/>
          <w:spacing w:val="1"/>
          <w:sz w:val="28"/>
          <w:szCs w:val="28"/>
        </w:rPr>
        <w:t>замещении</w:t>
      </w:r>
      <w:proofErr w:type="gramEnd"/>
      <w:r w:rsidRPr="006934BC">
        <w:rPr>
          <w:color w:val="000000" w:themeColor="text1"/>
          <w:spacing w:val="1"/>
          <w:sz w:val="28"/>
          <w:szCs w:val="28"/>
        </w:rPr>
        <w:t xml:space="preserve">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w:t>
      </w:r>
      <w:proofErr w:type="gramStart"/>
      <w:r w:rsidRPr="006934BC">
        <w:rPr>
          <w:color w:val="000000" w:themeColor="text1"/>
          <w:spacing w:val="1"/>
          <w:sz w:val="28"/>
          <w:szCs w:val="28"/>
        </w:rPr>
        <w:t>утвержденным</w:t>
      </w:r>
      <w:proofErr w:type="gramEnd"/>
      <w:r w:rsidRPr="006934BC">
        <w:rPr>
          <w:color w:val="000000" w:themeColor="text1"/>
          <w:spacing w:val="1"/>
          <w:sz w:val="28"/>
          <w:szCs w:val="28"/>
        </w:rPr>
        <w:t xml:space="preserve"> главой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lastRenderedPageBreak/>
        <w:t>- муниципальным служащим, замещающим по состоянию на 31 декабря отчетного года должность муниципальной службы, предусмотренную соответствующим Перечнем должностей;</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муниципальным служащим, замещающим должность муниципальной службы, не указанную в соответствующем Перечне должностей, и претендующим на замещение должности муниципальной службы, предусмотренной соответствующим Перечнем должностей (далее - кандидат на должность, предусмотренную соответствующим Перечнем должностей)</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лицом, замещающим муниципальную должность.</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3. </w:t>
      </w:r>
      <w:proofErr w:type="gramStart"/>
      <w:r w:rsidRPr="006934BC">
        <w:rPr>
          <w:color w:val="000000" w:themeColor="text1"/>
          <w:spacing w:val="1"/>
          <w:sz w:val="28"/>
          <w:szCs w:val="28"/>
        </w:rPr>
        <w:t xml:space="preserve">Настоящее Положение определяет порядок представления гражданами, претендующими на замещение должностей муниципальной службы администрации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 (далее - должности муниципальной службы), лицами, замещающими муниципальные должности администрации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 (далее - лица, замещающие муниципальные должности), и муниципальными служащими администрации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w:t>
      </w:r>
      <w:proofErr w:type="gramEnd"/>
      <w:r w:rsidRPr="006934BC">
        <w:rPr>
          <w:color w:val="000000" w:themeColor="text1"/>
          <w:spacing w:val="1"/>
          <w:sz w:val="28"/>
          <w:szCs w:val="28"/>
        </w:rPr>
        <w:t xml:space="preserve"> характера, а также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Сведения о доходах, расходах, об имуществе и обязательствах имущественного характера, представляемые главой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 включают в </w:t>
      </w:r>
      <w:proofErr w:type="gramStart"/>
      <w:r w:rsidRPr="006934BC">
        <w:rPr>
          <w:color w:val="000000" w:themeColor="text1"/>
          <w:spacing w:val="1"/>
          <w:sz w:val="28"/>
          <w:szCs w:val="28"/>
        </w:rPr>
        <w:t>себя</w:t>
      </w:r>
      <w:proofErr w:type="gramEnd"/>
      <w:r w:rsidRPr="006934BC">
        <w:rPr>
          <w:color w:val="000000" w:themeColor="text1"/>
          <w:spacing w:val="1"/>
          <w:sz w:val="28"/>
          <w:szCs w:val="28"/>
        </w:rPr>
        <w:t xml:space="preserve"> в том числе сведения:</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б) о государственных ценных бумагах иностранных государств, облигациях и акциях иных иностранных эмитентов;</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в) о недвижимом имуществе, находящемся за пределами территории Российской Федерации;</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г) об обязательствах имущественного характера за пределами территории Российской Федерации.</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4. Сведения о доходах, расходах, об имуществе и обязательствах имущественного характера представляются по форме справки, утвержденной </w:t>
      </w:r>
      <w:hyperlink r:id="rId11" w:history="1">
        <w:r w:rsidRPr="006934BC">
          <w:rPr>
            <w:rStyle w:val="a3"/>
            <w:color w:val="000000" w:themeColor="text1"/>
            <w:spacing w:val="1"/>
            <w:sz w:val="28"/>
            <w:szCs w:val="28"/>
          </w:rPr>
          <w:t>Указом Президента Российской Федерации от 23.06.2014 №460</w:t>
        </w:r>
      </w:hyperlink>
      <w:r w:rsidRPr="006934BC">
        <w:rPr>
          <w:color w:val="000000" w:themeColor="text1"/>
          <w:spacing w:val="1"/>
          <w:sz w:val="28"/>
          <w:szCs w:val="28"/>
        </w:rPr>
        <w:t>:</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а) гражданами - при назначении на должности муниципальной службы;</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б) лицами, замещающими муниципальные должности, - ежегодно, не позднее 1 апреля года, следующего за </w:t>
      </w:r>
      <w:proofErr w:type="gramStart"/>
      <w:r w:rsidRPr="006934BC">
        <w:rPr>
          <w:color w:val="000000" w:themeColor="text1"/>
          <w:spacing w:val="1"/>
          <w:sz w:val="28"/>
          <w:szCs w:val="28"/>
        </w:rPr>
        <w:t>отчетным</w:t>
      </w:r>
      <w:proofErr w:type="gramEnd"/>
      <w:r w:rsidRPr="006934BC">
        <w:rPr>
          <w:color w:val="000000" w:themeColor="text1"/>
          <w:spacing w:val="1"/>
          <w:sz w:val="28"/>
          <w:szCs w:val="28"/>
        </w:rPr>
        <w:t>;</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в) муниципальными служащими, замещающими по состоянию на 31 декабря отчетного года должности муниципальной службы, предусмотренные соответствующим Перечнем должностей, - ежегодно, не позднее 30 апреля года, следующего </w:t>
      </w:r>
      <w:proofErr w:type="gramStart"/>
      <w:r w:rsidRPr="006934BC">
        <w:rPr>
          <w:color w:val="000000" w:themeColor="text1"/>
          <w:spacing w:val="1"/>
          <w:sz w:val="28"/>
          <w:szCs w:val="28"/>
        </w:rPr>
        <w:t>за</w:t>
      </w:r>
      <w:proofErr w:type="gramEnd"/>
      <w:r w:rsidRPr="006934BC">
        <w:rPr>
          <w:color w:val="000000" w:themeColor="text1"/>
          <w:spacing w:val="1"/>
          <w:sz w:val="28"/>
          <w:szCs w:val="28"/>
        </w:rPr>
        <w:t xml:space="preserve"> отчетным;</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lastRenderedPageBreak/>
        <w:t>г) кандидатами на должности, предусмотренные соответствующим Перечнем должностей, - при назначении на должности муниципальной службы.</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5. Гражданин при назначении на должность муниципальной службы представляет:</w:t>
      </w:r>
    </w:p>
    <w:p w:rsidR="00D34CE0" w:rsidRPr="006934BC" w:rsidRDefault="00D34CE0" w:rsidP="00D34CE0">
      <w:pPr>
        <w:shd w:val="clear" w:color="auto" w:fill="FFFFFF"/>
        <w:ind w:firstLine="567"/>
        <w:jc w:val="both"/>
        <w:textAlignment w:val="baseline"/>
        <w:rPr>
          <w:color w:val="000000" w:themeColor="text1"/>
          <w:spacing w:val="1"/>
          <w:sz w:val="28"/>
          <w:szCs w:val="28"/>
        </w:rPr>
      </w:pPr>
      <w:proofErr w:type="gramStart"/>
      <w:r w:rsidRPr="006934BC">
        <w:rPr>
          <w:color w:val="000000" w:themeColor="text1"/>
          <w:spacing w:val="1"/>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 своих расходах,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6934BC">
        <w:rPr>
          <w:color w:val="000000" w:themeColor="text1"/>
          <w:spacing w:val="1"/>
          <w:sz w:val="28"/>
          <w:szCs w:val="28"/>
        </w:rPr>
        <w:t xml:space="preserve"> число месяца, предшествующего месяцу подачи документов для замещения должности муниципальной службы (на отчетную дату);</w:t>
      </w:r>
    </w:p>
    <w:p w:rsidR="00D34CE0" w:rsidRPr="006934BC" w:rsidRDefault="00D34CE0" w:rsidP="00D34CE0">
      <w:pPr>
        <w:shd w:val="clear" w:color="auto" w:fill="FFFFFF"/>
        <w:ind w:firstLine="567"/>
        <w:jc w:val="both"/>
        <w:textAlignment w:val="baseline"/>
        <w:rPr>
          <w:color w:val="000000" w:themeColor="text1"/>
          <w:spacing w:val="1"/>
          <w:sz w:val="28"/>
          <w:szCs w:val="28"/>
        </w:rPr>
      </w:pPr>
      <w:proofErr w:type="gramStart"/>
      <w:r w:rsidRPr="006934BC">
        <w:rPr>
          <w:color w:val="000000" w:themeColor="text1"/>
          <w:spacing w:val="1"/>
          <w:sz w:val="28"/>
          <w:szCs w:val="28"/>
        </w:rPr>
        <w:t>б) в случае назначения на должность, предусмотренную соответствующим Перечнем должностей,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w:t>
      </w:r>
      <w:proofErr w:type="gramEnd"/>
      <w:r w:rsidRPr="006934BC">
        <w:rPr>
          <w:color w:val="000000" w:themeColor="text1"/>
          <w:spacing w:val="1"/>
          <w:sz w:val="28"/>
          <w:szCs w:val="28"/>
        </w:rPr>
        <w:t xml:space="preserve">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6. Лицо, замещающее муниципальную должность, муниципальный служащий, замещающий должность муниципальной службы, предусмотренную соответствующим Перечнем должностей, представляет:</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34CE0" w:rsidRPr="006934BC" w:rsidRDefault="00D34CE0" w:rsidP="00D34CE0">
      <w:pPr>
        <w:shd w:val="clear" w:color="auto" w:fill="FFFFFF"/>
        <w:ind w:firstLine="567"/>
        <w:jc w:val="both"/>
        <w:textAlignment w:val="baseline"/>
        <w:rPr>
          <w:color w:val="000000" w:themeColor="text1"/>
          <w:spacing w:val="1"/>
          <w:sz w:val="28"/>
          <w:szCs w:val="28"/>
        </w:rPr>
      </w:pPr>
      <w:proofErr w:type="gramStart"/>
      <w:r w:rsidRPr="006934BC">
        <w:rPr>
          <w:color w:val="000000" w:themeColor="text1"/>
          <w:spacing w:val="1"/>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7. Кандидат на должность, предусмотренную соответствующим Перечнем должностей, представляет сведения о доходах, расходах, об имуществе и обязательствах имущественного характера в соответствии с пунктом 2, подпунктом "г" пункта 4, пунктом 5 настоящего Положения.</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8. Сведения о доходах, расходах, об имуществе и обязательствах имущественного характера представляются в отдел юридической и кадровой </w:t>
      </w:r>
      <w:r w:rsidRPr="006934BC">
        <w:rPr>
          <w:color w:val="000000" w:themeColor="text1"/>
          <w:spacing w:val="1"/>
          <w:sz w:val="28"/>
          <w:szCs w:val="28"/>
        </w:rPr>
        <w:lastRenderedPageBreak/>
        <w:t xml:space="preserve">службы администрации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 органа администрации района с правами юридического лица (далее - кадровая служба).</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Прием указанных сведений осуществляется сотрудниками кадровой службы, уполномоченными соответствующим руководителем в установленном порядке.</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9. В случае если лица, указанные в пункте 2 настоящего Положения,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6934BC">
        <w:rPr>
          <w:color w:val="000000" w:themeColor="text1"/>
          <w:spacing w:val="1"/>
          <w:sz w:val="28"/>
          <w:szCs w:val="28"/>
        </w:rPr>
        <w:t>сведения</w:t>
      </w:r>
      <w:proofErr w:type="gramEnd"/>
      <w:r w:rsidRPr="006934BC">
        <w:rPr>
          <w:color w:val="000000" w:themeColor="text1"/>
          <w:spacing w:val="1"/>
          <w:sz w:val="28"/>
          <w:szCs w:val="28"/>
        </w:rPr>
        <w:t xml:space="preserve"> либо имеются ошибки, они вправе представить уточненные сведения не позднее одного месяца со дня представления сведений в соответствии с пунктом 4 настоящего Положения.</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10. В случае непредставления муниципальным служащим, замещающим должность муниципальной службы, включенную в соответствующий Перечень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либо лицом, замещающим муниципальную должность, муниципальным служащим, осуществляется в соответствии с законодательством Российской Федерации, законодательством Московской области.</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13. </w:t>
      </w:r>
      <w:proofErr w:type="gramStart"/>
      <w:r w:rsidRPr="006934BC">
        <w:rPr>
          <w:color w:val="000000" w:themeColor="text1"/>
          <w:spacing w:val="1"/>
          <w:sz w:val="28"/>
          <w:szCs w:val="28"/>
        </w:rPr>
        <w:t xml:space="preserve">Сведения о доходах, расходах, об имуществе и обязательствах имущественного характера, представляемые лицами, замещающими должности, указанные в пункте 2 настоящего Положения, размещаются на официальном сайте администрации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 и предоставляются для опубликования средствам массовой информации в порядке, определяемом нормативным правовым актом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w:t>
      </w:r>
      <w:proofErr w:type="gramEnd"/>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14. </w:t>
      </w:r>
      <w:proofErr w:type="gramStart"/>
      <w:r w:rsidRPr="006934BC">
        <w:rPr>
          <w:color w:val="000000" w:themeColor="text1"/>
          <w:spacing w:val="1"/>
          <w:sz w:val="28"/>
          <w:szCs w:val="28"/>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w:t>
      </w:r>
      <w:r w:rsidRPr="006934BC">
        <w:rPr>
          <w:color w:val="000000" w:themeColor="text1"/>
          <w:spacing w:val="1"/>
          <w:sz w:val="28"/>
          <w:szCs w:val="28"/>
        </w:rPr>
        <w:lastRenderedPageBreak/>
        <w:t>соответствующим Перечнем должностей, при назначении на должность муниципальной службы, а также представляемые лицами, замещающими муниципальные должности, муниципальными служащими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w:t>
      </w:r>
      <w:proofErr w:type="gramEnd"/>
      <w:r w:rsidRPr="006934BC">
        <w:rPr>
          <w:color w:val="000000" w:themeColor="text1"/>
          <w:spacing w:val="1"/>
          <w:sz w:val="28"/>
          <w:szCs w:val="28"/>
        </w:rPr>
        <w:t xml:space="preserve"> служащего.</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Справки о доходах, расходах, об имуществе и обязательствах имущественного характера, представленные в соответствии с настоящим Положением, сотрудником отдела юридической и кадровой службы вкладываются в личное дело муниципального служащего.</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15. </w:t>
      </w:r>
      <w:proofErr w:type="gramStart"/>
      <w:r w:rsidRPr="006934BC">
        <w:rPr>
          <w:color w:val="000000" w:themeColor="text1"/>
          <w:spacing w:val="1"/>
          <w:sz w:val="28"/>
          <w:szCs w:val="28"/>
        </w:rPr>
        <w:t>В случае если гражданин или кандидат на должность, предусмотренную соответствующим Перечнем должностей, представившие в соответствующую кадровую службу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w:t>
      </w:r>
      <w:proofErr w:type="gramEnd"/>
      <w:r w:rsidRPr="006934BC">
        <w:rPr>
          <w:color w:val="000000" w:themeColor="text1"/>
          <w:spacing w:val="1"/>
          <w:sz w:val="28"/>
          <w:szCs w:val="28"/>
        </w:rPr>
        <w:t xml:space="preserve"> по их письменному заявлению вместе с другими документами.</w:t>
      </w:r>
    </w:p>
    <w:p w:rsidR="00D34CE0" w:rsidRPr="006934BC" w:rsidRDefault="00D34CE0" w:rsidP="00D34CE0">
      <w:pPr>
        <w:shd w:val="clear" w:color="auto" w:fill="FFFFFF"/>
        <w:ind w:firstLine="567"/>
        <w:jc w:val="both"/>
        <w:textAlignment w:val="baseline"/>
        <w:rPr>
          <w:color w:val="000000" w:themeColor="text1"/>
          <w:spacing w:val="1"/>
          <w:sz w:val="28"/>
          <w:szCs w:val="28"/>
        </w:rPr>
      </w:pPr>
      <w:r w:rsidRPr="006934BC">
        <w:rPr>
          <w:color w:val="000000" w:themeColor="text1"/>
          <w:spacing w:val="1"/>
          <w:sz w:val="28"/>
          <w:szCs w:val="28"/>
        </w:rPr>
        <w:t xml:space="preserve">16. </w:t>
      </w:r>
      <w:proofErr w:type="gramStart"/>
      <w:r w:rsidRPr="006934BC">
        <w:rPr>
          <w:color w:val="000000" w:themeColor="text1"/>
          <w:spacing w:val="1"/>
          <w:sz w:val="28"/>
          <w:szCs w:val="28"/>
        </w:rPr>
        <w:t xml:space="preserve">В случае непредставления или представления заведомо ложных сведений о своих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муниципальными правовыми актами </w:t>
      </w:r>
      <w:proofErr w:type="spellStart"/>
      <w:r w:rsidRPr="006934BC">
        <w:rPr>
          <w:color w:val="000000" w:themeColor="text1"/>
          <w:spacing w:val="1"/>
          <w:sz w:val="28"/>
          <w:szCs w:val="28"/>
        </w:rPr>
        <w:t>Верхнесанибанского</w:t>
      </w:r>
      <w:proofErr w:type="spellEnd"/>
      <w:r w:rsidRPr="006934BC">
        <w:rPr>
          <w:color w:val="000000" w:themeColor="text1"/>
          <w:spacing w:val="1"/>
          <w:sz w:val="28"/>
          <w:szCs w:val="28"/>
        </w:rPr>
        <w:t xml:space="preserve"> сельского поселения.</w:t>
      </w:r>
      <w:proofErr w:type="gramEnd"/>
    </w:p>
    <w:p w:rsidR="00D34CE0" w:rsidRPr="006934BC" w:rsidRDefault="00D34CE0" w:rsidP="00D34CE0">
      <w:pPr>
        <w:shd w:val="clear" w:color="auto" w:fill="FFFFFF"/>
        <w:ind w:firstLine="567"/>
        <w:jc w:val="both"/>
        <w:textAlignment w:val="baseline"/>
        <w:rPr>
          <w:color w:val="000000" w:themeColor="text1"/>
          <w:spacing w:val="1"/>
          <w:sz w:val="28"/>
          <w:szCs w:val="28"/>
        </w:rPr>
      </w:pPr>
    </w:p>
    <w:p w:rsidR="003702D7" w:rsidRPr="006934BC" w:rsidRDefault="003702D7" w:rsidP="00743D07">
      <w:pPr>
        <w:pStyle w:val="a6"/>
        <w:shd w:val="clear" w:color="auto" w:fill="FFFFFF"/>
        <w:spacing w:before="0" w:beforeAutospacing="0" w:after="0" w:afterAutospacing="0"/>
        <w:ind w:firstLine="426"/>
        <w:jc w:val="both"/>
        <w:textAlignment w:val="baseline"/>
        <w:rPr>
          <w:color w:val="000000" w:themeColor="text1"/>
        </w:rPr>
      </w:pPr>
    </w:p>
    <w:sectPr w:rsidR="003702D7" w:rsidRPr="006934BC" w:rsidSect="002D0556">
      <w:pgSz w:w="11907" w:h="16839" w:code="9"/>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2D0556"/>
    <w:rsid w:val="000D2F41"/>
    <w:rsid w:val="001B0453"/>
    <w:rsid w:val="002D0556"/>
    <w:rsid w:val="003702D7"/>
    <w:rsid w:val="00375D4A"/>
    <w:rsid w:val="005F463C"/>
    <w:rsid w:val="006934BC"/>
    <w:rsid w:val="00743D07"/>
    <w:rsid w:val="008236C7"/>
    <w:rsid w:val="00950B54"/>
    <w:rsid w:val="00995156"/>
    <w:rsid w:val="009A6990"/>
    <w:rsid w:val="009D2361"/>
    <w:rsid w:val="00A75F59"/>
    <w:rsid w:val="00A87FD6"/>
    <w:rsid w:val="00B33306"/>
    <w:rsid w:val="00B60246"/>
    <w:rsid w:val="00BD1C1F"/>
    <w:rsid w:val="00D34CE0"/>
    <w:rsid w:val="00D56A0E"/>
    <w:rsid w:val="00E80D9E"/>
    <w:rsid w:val="00ED0501"/>
    <w:rsid w:val="00F07A5F"/>
    <w:rsid w:val="00FE2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5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0556"/>
    <w:rPr>
      <w:color w:val="0000FF"/>
      <w:u w:val="single"/>
    </w:rPr>
  </w:style>
  <w:style w:type="paragraph" w:styleId="a4">
    <w:name w:val="Balloon Text"/>
    <w:basedOn w:val="a"/>
    <w:link w:val="a5"/>
    <w:uiPriority w:val="99"/>
    <w:semiHidden/>
    <w:unhideWhenUsed/>
    <w:rsid w:val="002D0556"/>
    <w:rPr>
      <w:rFonts w:ascii="Tahoma" w:hAnsi="Tahoma" w:cs="Tahoma"/>
      <w:sz w:val="16"/>
      <w:szCs w:val="16"/>
    </w:rPr>
  </w:style>
  <w:style w:type="character" w:customStyle="1" w:styleId="a5">
    <w:name w:val="Текст выноски Знак"/>
    <w:basedOn w:val="a0"/>
    <w:link w:val="a4"/>
    <w:uiPriority w:val="99"/>
    <w:semiHidden/>
    <w:rsid w:val="002D0556"/>
    <w:rPr>
      <w:rFonts w:ascii="Tahoma" w:eastAsia="Times New Roman" w:hAnsi="Tahoma" w:cs="Tahoma"/>
      <w:sz w:val="16"/>
      <w:szCs w:val="16"/>
      <w:lang w:eastAsia="ru-RU"/>
    </w:rPr>
  </w:style>
  <w:style w:type="paragraph" w:styleId="a6">
    <w:name w:val="Normal (Web)"/>
    <w:basedOn w:val="a"/>
    <w:uiPriority w:val="99"/>
    <w:unhideWhenUsed/>
    <w:rsid w:val="009D2361"/>
    <w:pPr>
      <w:spacing w:before="100" w:beforeAutospacing="1" w:after="100" w:afterAutospacing="1"/>
    </w:pPr>
    <w:rPr>
      <w:sz w:val="24"/>
      <w:szCs w:val="24"/>
    </w:rPr>
  </w:style>
  <w:style w:type="character" w:styleId="a7">
    <w:name w:val="Strong"/>
    <w:basedOn w:val="a0"/>
    <w:uiPriority w:val="22"/>
    <w:qFormat/>
    <w:rsid w:val="009D2361"/>
    <w:rPr>
      <w:b/>
      <w:bCs/>
    </w:rPr>
  </w:style>
</w:styles>
</file>

<file path=word/webSettings.xml><?xml version="1.0" encoding="utf-8"?>
<w:webSettings xmlns:r="http://schemas.openxmlformats.org/officeDocument/2006/relationships" xmlns:w="http://schemas.openxmlformats.org/wordprocessingml/2006/main">
  <w:divs>
    <w:div w:id="148206085">
      <w:bodyDiv w:val="1"/>
      <w:marLeft w:val="0"/>
      <w:marRight w:val="0"/>
      <w:marTop w:val="0"/>
      <w:marBottom w:val="0"/>
      <w:divBdr>
        <w:top w:val="none" w:sz="0" w:space="0" w:color="auto"/>
        <w:left w:val="none" w:sz="0" w:space="0" w:color="auto"/>
        <w:bottom w:val="none" w:sz="0" w:space="0" w:color="auto"/>
        <w:right w:val="none" w:sz="0" w:space="0" w:color="auto"/>
      </w:divBdr>
    </w:div>
    <w:div w:id="20194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1570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030664" TargetMode="External"/><Relationship Id="rId11" Type="http://schemas.openxmlformats.org/officeDocument/2006/relationships/hyperlink" Target="http://docs.cntd.ru/document/420202910" TargetMode="External"/><Relationship Id="rId5" Type="http://schemas.openxmlformats.org/officeDocument/2006/relationships/hyperlink" Target="http://docs.cntd.ru/document/902135263" TargetMode="External"/><Relationship Id="rId10" Type="http://schemas.openxmlformats.org/officeDocument/2006/relationships/hyperlink" Target="http://docs.cntd.ru/document/902157019" TargetMode="External"/><Relationship Id="rId4" Type="http://schemas.openxmlformats.org/officeDocument/2006/relationships/image" Target="media/image1.png"/><Relationship Id="rId9"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5</cp:revision>
  <dcterms:created xsi:type="dcterms:W3CDTF">2017-10-27T07:04:00Z</dcterms:created>
  <dcterms:modified xsi:type="dcterms:W3CDTF">2017-10-27T13:15:00Z</dcterms:modified>
</cp:coreProperties>
</file>